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003" w:rsidRPr="003B198F" w:rsidRDefault="007F7003" w:rsidP="007F7003">
      <w:pPr>
        <w:snapToGrid w:val="0"/>
        <w:contextualSpacing/>
        <w:jc w:val="center"/>
        <w:rPr>
          <w:rFonts w:ascii="Impact" w:hAnsi="Impact"/>
          <w:bCs/>
          <w:color w:val="000000"/>
          <w:spacing w:val="20"/>
          <w:sz w:val="40"/>
          <w:szCs w:val="40"/>
        </w:rPr>
      </w:pPr>
      <w:r w:rsidRPr="006D0602">
        <w:rPr>
          <w:noProof/>
          <w:lang w:eastAsia="ru-RU"/>
        </w:rPr>
        <w:drawing>
          <wp:inline distT="0" distB="0" distL="0" distR="0">
            <wp:extent cx="410091" cy="605674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475" cy="63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003" w:rsidRPr="003B198F" w:rsidRDefault="007F7003" w:rsidP="007F7003">
      <w:pPr>
        <w:spacing w:before="240"/>
        <w:jc w:val="center"/>
        <w:rPr>
          <w:rFonts w:ascii="Century Gothic" w:hAnsi="Century Gothic"/>
          <w:b/>
          <w:sz w:val="14"/>
          <w:szCs w:val="14"/>
        </w:rPr>
      </w:pPr>
      <w:r w:rsidRPr="003B198F">
        <w:rPr>
          <w:rFonts w:ascii="Century Gothic" w:hAnsi="Century Gothic"/>
          <w:b/>
          <w:color w:val="002060"/>
          <w:sz w:val="14"/>
          <w:szCs w:val="14"/>
        </w:rPr>
        <w:t>ООО «ПОЕКТРНО-СТРОИТЕЛЬНАЯ КОМПАНИЯ»</w:t>
      </w:r>
    </w:p>
    <w:p w:rsidR="007F7003" w:rsidRPr="003B198F" w:rsidRDefault="007F7003" w:rsidP="007F7003">
      <w:pPr>
        <w:snapToGrid w:val="0"/>
        <w:contextualSpacing/>
        <w:jc w:val="center"/>
        <w:rPr>
          <w:rFonts w:ascii="Impact" w:hAnsi="Impact"/>
          <w:bCs/>
          <w:color w:val="000000" w:themeColor="text1"/>
          <w:spacing w:val="20"/>
          <w:sz w:val="40"/>
          <w:szCs w:val="40"/>
        </w:rPr>
      </w:pPr>
      <w:r w:rsidRPr="003B198F">
        <w:rPr>
          <w:rFonts w:ascii="Century Gothic" w:hAnsi="Century Gothic"/>
          <w:color w:val="002060"/>
          <w:sz w:val="56"/>
          <w:szCs w:val="56"/>
        </w:rPr>
        <w:t>РУС</w:t>
      </w:r>
      <w:r w:rsidRPr="003B198F">
        <w:rPr>
          <w:rFonts w:ascii="Century Gothic" w:hAnsi="Century Gothic"/>
          <w:b/>
          <w:color w:val="FF0000"/>
          <w:sz w:val="56"/>
          <w:szCs w:val="56"/>
        </w:rPr>
        <w:t>ПРОЕКТ</w:t>
      </w:r>
    </w:p>
    <w:p w:rsidR="00FA27A9" w:rsidRDefault="00FA27A9" w:rsidP="00FA27A9">
      <w:pPr>
        <w:contextualSpacing/>
        <w:rPr>
          <w:rFonts w:ascii="Arial Black" w:hAnsi="Arial Black"/>
          <w:bCs/>
          <w:color w:val="002060"/>
          <w:spacing w:val="20"/>
          <w:sz w:val="16"/>
          <w:szCs w:val="16"/>
        </w:rPr>
      </w:pPr>
      <w:r>
        <w:rPr>
          <w:rFonts w:ascii="Impact" w:hAnsi="Impact"/>
          <w:bCs/>
          <w:color w:val="A6A6A6"/>
          <w:spacing w:val="20"/>
          <w:sz w:val="40"/>
          <w:szCs w:val="40"/>
        </w:rPr>
        <w:t xml:space="preserve"> </w:t>
      </w:r>
    </w:p>
    <w:p w:rsidR="00FA27A9" w:rsidRDefault="00FA27A9" w:rsidP="00FA27A9">
      <w:pPr>
        <w:contextualSpacing/>
        <w:rPr>
          <w:rFonts w:ascii="Arial Black" w:hAnsi="Arial Black"/>
          <w:bCs/>
          <w:color w:val="002060"/>
          <w:spacing w:val="20"/>
          <w:sz w:val="16"/>
          <w:szCs w:val="16"/>
        </w:rPr>
      </w:pPr>
    </w:p>
    <w:p w:rsidR="00FA27A9" w:rsidRDefault="00FA27A9" w:rsidP="00FA27A9">
      <w:pPr>
        <w:contextualSpacing/>
        <w:rPr>
          <w:rFonts w:ascii="Arial Black" w:hAnsi="Arial Black"/>
          <w:bCs/>
          <w:color w:val="002060"/>
          <w:spacing w:val="20"/>
          <w:sz w:val="16"/>
          <w:szCs w:val="16"/>
        </w:rPr>
      </w:pPr>
    </w:p>
    <w:p w:rsidR="00794918" w:rsidRPr="006C21CA" w:rsidRDefault="00FA27A9" w:rsidP="00794918">
      <w:pPr>
        <w:jc w:val="center"/>
        <w:rPr>
          <w:b/>
        </w:rPr>
      </w:pPr>
      <w:r>
        <w:rPr>
          <w:rFonts w:cs="Arial"/>
          <w:b/>
          <w:bCs/>
          <w:i/>
          <w:color w:val="17365D"/>
          <w:spacing w:val="94"/>
          <w:sz w:val="16"/>
          <w:szCs w:val="16"/>
        </w:rPr>
        <w:t xml:space="preserve">  </w:t>
      </w:r>
      <w:r w:rsidR="00794918" w:rsidRPr="00C4697D">
        <w:rPr>
          <w:b/>
        </w:rPr>
        <w:t>Заказчик</w:t>
      </w:r>
      <w:r w:rsidR="00794918" w:rsidRPr="009D513C">
        <w:rPr>
          <w:b/>
        </w:rPr>
        <w:t>:</w:t>
      </w:r>
      <w:r w:rsidR="00794918">
        <w:rPr>
          <w:b/>
        </w:rPr>
        <w:t xml:space="preserve"> </w:t>
      </w:r>
      <w:r w:rsidR="00E86500" w:rsidRPr="006C21CA">
        <w:rPr>
          <w:b/>
        </w:rPr>
        <w:t>Администрация городского поселения «Город  Кременки»</w:t>
      </w:r>
    </w:p>
    <w:p w:rsidR="00794918" w:rsidRDefault="00794918" w:rsidP="00794918">
      <w:pPr>
        <w:jc w:val="center"/>
        <w:rPr>
          <w:rFonts w:eastAsia="Arial" w:cs="Arial"/>
          <w:b/>
          <w:bCs/>
          <w:color w:val="000000"/>
          <w:sz w:val="30"/>
          <w:szCs w:val="30"/>
        </w:rPr>
      </w:pPr>
    </w:p>
    <w:p w:rsidR="00794918" w:rsidRDefault="00794918" w:rsidP="00794918">
      <w:pPr>
        <w:jc w:val="center"/>
        <w:rPr>
          <w:rFonts w:eastAsia="Arial" w:cs="Arial"/>
          <w:b/>
          <w:bCs/>
          <w:color w:val="000000"/>
          <w:sz w:val="30"/>
          <w:szCs w:val="30"/>
        </w:rPr>
      </w:pPr>
    </w:p>
    <w:p w:rsidR="00794918" w:rsidRDefault="00794918" w:rsidP="00794918">
      <w:pPr>
        <w:jc w:val="center"/>
        <w:rPr>
          <w:rFonts w:eastAsia="Arial" w:cs="Arial"/>
          <w:b/>
          <w:bCs/>
          <w:color w:val="000000"/>
          <w:sz w:val="30"/>
          <w:szCs w:val="30"/>
        </w:rPr>
      </w:pPr>
    </w:p>
    <w:p w:rsidR="00794918" w:rsidRPr="00A227FB" w:rsidRDefault="00794918" w:rsidP="00794918">
      <w:pPr>
        <w:jc w:val="center"/>
        <w:rPr>
          <w:rFonts w:eastAsia="Arial" w:cs="Arial"/>
          <w:b/>
          <w:bCs/>
          <w:color w:val="000000"/>
          <w:sz w:val="30"/>
          <w:szCs w:val="30"/>
        </w:rPr>
      </w:pPr>
    </w:p>
    <w:p w:rsidR="00794918" w:rsidRPr="00385B6A" w:rsidRDefault="00794918" w:rsidP="00794918">
      <w:pPr>
        <w:pStyle w:val="32"/>
        <w:shd w:val="clear" w:color="auto" w:fill="FFFFFF"/>
        <w:spacing w:line="360" w:lineRule="auto"/>
        <w:ind w:left="555"/>
        <w:jc w:val="center"/>
        <w:rPr>
          <w:b/>
          <w:color w:val="002060"/>
          <w:sz w:val="36"/>
          <w:szCs w:val="36"/>
        </w:rPr>
      </w:pPr>
      <w:r w:rsidRPr="00385B6A">
        <w:rPr>
          <w:b/>
          <w:color w:val="002060"/>
          <w:sz w:val="36"/>
          <w:szCs w:val="36"/>
        </w:rPr>
        <w:t>ГЕНЕРАЛЬНЫЙ ПЛАН</w:t>
      </w:r>
    </w:p>
    <w:p w:rsidR="00794918" w:rsidRPr="00385B6A" w:rsidRDefault="00E86500" w:rsidP="00794918">
      <w:pPr>
        <w:pStyle w:val="32"/>
        <w:shd w:val="clear" w:color="auto" w:fill="FFFFFF"/>
        <w:ind w:left="556"/>
        <w:jc w:val="center"/>
        <w:rPr>
          <w:b/>
          <w:color w:val="002060"/>
          <w:sz w:val="36"/>
          <w:szCs w:val="36"/>
        </w:rPr>
      </w:pPr>
      <w:r>
        <w:rPr>
          <w:b/>
          <w:color w:val="002060"/>
          <w:sz w:val="36"/>
          <w:szCs w:val="36"/>
        </w:rPr>
        <w:t>Городского поселения</w:t>
      </w:r>
      <w:r w:rsidR="00794918" w:rsidRPr="00385B6A">
        <w:rPr>
          <w:b/>
          <w:color w:val="002060"/>
          <w:sz w:val="36"/>
          <w:szCs w:val="36"/>
        </w:rPr>
        <w:t xml:space="preserve"> </w:t>
      </w:r>
    </w:p>
    <w:p w:rsidR="00794918" w:rsidRPr="0097605F" w:rsidRDefault="00E86500" w:rsidP="00794918">
      <w:pPr>
        <w:pStyle w:val="32"/>
        <w:shd w:val="clear" w:color="auto" w:fill="FFFFFF"/>
        <w:ind w:left="556"/>
        <w:jc w:val="center"/>
        <w:rPr>
          <w:b/>
          <w:color w:val="002060"/>
          <w:sz w:val="36"/>
          <w:szCs w:val="36"/>
        </w:rPr>
      </w:pPr>
      <w:r>
        <w:rPr>
          <w:b/>
          <w:color w:val="002060"/>
          <w:sz w:val="36"/>
          <w:szCs w:val="36"/>
        </w:rPr>
        <w:t>«Город Кременки»</w:t>
      </w:r>
      <w:r w:rsidR="00794918" w:rsidRPr="0097605F">
        <w:rPr>
          <w:b/>
          <w:color w:val="002060"/>
          <w:sz w:val="36"/>
          <w:szCs w:val="36"/>
        </w:rPr>
        <w:t xml:space="preserve"> </w:t>
      </w:r>
      <w:r>
        <w:rPr>
          <w:b/>
          <w:color w:val="002060"/>
          <w:sz w:val="36"/>
          <w:szCs w:val="36"/>
        </w:rPr>
        <w:t>Жуковского района</w:t>
      </w:r>
      <w:r w:rsidR="00794918" w:rsidRPr="0097605F">
        <w:rPr>
          <w:b/>
          <w:color w:val="002060"/>
          <w:sz w:val="36"/>
          <w:szCs w:val="36"/>
        </w:rPr>
        <w:t xml:space="preserve"> Калужской области</w:t>
      </w:r>
    </w:p>
    <w:p w:rsidR="00FA27A9" w:rsidRDefault="00FA27A9" w:rsidP="00794918">
      <w:pPr>
        <w:jc w:val="center"/>
        <w:rPr>
          <w:b/>
          <w:sz w:val="36"/>
          <w:szCs w:val="36"/>
        </w:rPr>
      </w:pPr>
    </w:p>
    <w:p w:rsidR="00FA27A9" w:rsidRPr="0049761D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ЧАСТЬ Ι</w:t>
      </w:r>
    </w:p>
    <w:p w:rsidR="00FA27A9" w:rsidRDefault="00FA27A9" w:rsidP="00FA27A9">
      <w:pPr>
        <w:contextualSpacing/>
        <w:jc w:val="center"/>
        <w:rPr>
          <w:b/>
          <w:bCs/>
          <w:sz w:val="28"/>
          <w:szCs w:val="28"/>
        </w:rPr>
      </w:pPr>
    </w:p>
    <w:p w:rsidR="00FA27A9" w:rsidRPr="0049761D" w:rsidRDefault="00FA27A9" w:rsidP="00FA27A9">
      <w:pPr>
        <w:contextualSpacing/>
        <w:jc w:val="center"/>
        <w:rPr>
          <w:b/>
        </w:rPr>
      </w:pPr>
      <w:r w:rsidRPr="0049761D">
        <w:rPr>
          <w:b/>
          <w:bCs/>
          <w:sz w:val="28"/>
          <w:szCs w:val="28"/>
        </w:rPr>
        <w:t xml:space="preserve"> ПОЛОЖЕНИЯ О ТЕРРИТОРИАЛЬНОМ ПЛАНИРОВАНИИ</w:t>
      </w:r>
    </w:p>
    <w:p w:rsidR="00FA27A9" w:rsidRPr="0049761D" w:rsidRDefault="00FA27A9" w:rsidP="00FA27A9">
      <w:pPr>
        <w:contextualSpacing/>
        <w:jc w:val="center"/>
        <w:rPr>
          <w:b/>
        </w:rPr>
      </w:pPr>
    </w:p>
    <w:p w:rsidR="00FA27A9" w:rsidRPr="0049761D" w:rsidRDefault="00FA27A9" w:rsidP="00FA27A9">
      <w:pPr>
        <w:contextualSpacing/>
        <w:jc w:val="both"/>
        <w:rPr>
          <w:b/>
        </w:rPr>
      </w:pPr>
    </w:p>
    <w:p w:rsidR="00FA27A9" w:rsidRPr="0049761D" w:rsidRDefault="00FA27A9" w:rsidP="00FA27A9">
      <w:pPr>
        <w:contextualSpacing/>
        <w:jc w:val="both"/>
        <w:rPr>
          <w:b/>
        </w:rPr>
      </w:pPr>
    </w:p>
    <w:p w:rsidR="00FA27A9" w:rsidRPr="0049761D" w:rsidRDefault="00FA27A9" w:rsidP="00FA27A9">
      <w:pPr>
        <w:contextualSpacing/>
        <w:jc w:val="both"/>
        <w:rPr>
          <w:b/>
          <w:i/>
        </w:rPr>
      </w:pPr>
      <w:r w:rsidRPr="0049761D">
        <w:rPr>
          <w:b/>
          <w:i/>
        </w:rPr>
        <w:t xml:space="preserve">        </w:t>
      </w:r>
    </w:p>
    <w:p w:rsidR="00FA27A9" w:rsidRPr="0049761D" w:rsidRDefault="00FA27A9" w:rsidP="00FA27A9">
      <w:pPr>
        <w:contextualSpacing/>
        <w:jc w:val="both"/>
        <w:rPr>
          <w:b/>
        </w:rPr>
      </w:pPr>
    </w:p>
    <w:p w:rsidR="00FA27A9" w:rsidRPr="0049761D" w:rsidRDefault="00FA27A9" w:rsidP="00FA27A9">
      <w:pPr>
        <w:contextualSpacing/>
        <w:jc w:val="both"/>
        <w:rPr>
          <w:b/>
        </w:rPr>
      </w:pPr>
    </w:p>
    <w:p w:rsidR="00FA27A9" w:rsidRDefault="00FA27A9" w:rsidP="00FA27A9">
      <w:pPr>
        <w:contextualSpacing/>
        <w:jc w:val="both"/>
        <w:rPr>
          <w:b/>
        </w:rPr>
      </w:pPr>
    </w:p>
    <w:p w:rsidR="00FA27A9" w:rsidRDefault="00FA27A9" w:rsidP="00FA27A9">
      <w:pPr>
        <w:contextualSpacing/>
        <w:jc w:val="both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Pr="0049761D" w:rsidRDefault="00FA27A9" w:rsidP="00FA27A9">
      <w:pPr>
        <w:contextualSpacing/>
        <w:jc w:val="center"/>
        <w:rPr>
          <w:b/>
        </w:rPr>
      </w:pPr>
    </w:p>
    <w:p w:rsidR="00FA27A9" w:rsidRPr="0049761D" w:rsidRDefault="00FA27A9" w:rsidP="00FA27A9">
      <w:pPr>
        <w:contextualSpacing/>
        <w:jc w:val="center"/>
        <w:rPr>
          <w:b/>
        </w:rPr>
      </w:pPr>
      <w:r w:rsidRPr="00D666FA">
        <w:rPr>
          <w:b/>
        </w:rPr>
        <w:t>20</w:t>
      </w:r>
      <w:r>
        <w:rPr>
          <w:b/>
        </w:rPr>
        <w:t>2</w:t>
      </w:r>
      <w:r w:rsidR="00794918">
        <w:rPr>
          <w:b/>
        </w:rPr>
        <w:t>1</w:t>
      </w:r>
      <w:r w:rsidRPr="00D666FA">
        <w:rPr>
          <w:b/>
        </w:rPr>
        <w:t xml:space="preserve"> год</w:t>
      </w:r>
    </w:p>
    <w:p w:rsidR="00FA27A9" w:rsidRDefault="00FA27A9" w:rsidP="00FA27A9">
      <w:pPr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FA27A9" w:rsidRPr="007F275B" w:rsidRDefault="00FA27A9" w:rsidP="00FA27A9">
      <w:pPr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  </w:t>
      </w:r>
      <w:r w:rsidRPr="007F275B">
        <w:rPr>
          <w:b/>
          <w:caps/>
          <w:sz w:val="28"/>
          <w:szCs w:val="28"/>
        </w:rPr>
        <w:t>Общество с ограниченной ответственностью</w:t>
      </w:r>
    </w:p>
    <w:p w:rsidR="00FA27A9" w:rsidRDefault="00FA27A9" w:rsidP="00FA27A9">
      <w:pPr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«Проектно-строительная компания</w:t>
      </w:r>
    </w:p>
    <w:p w:rsidR="00FA27A9" w:rsidRPr="007F275B" w:rsidRDefault="00FA27A9" w:rsidP="00FA27A9">
      <w:pPr>
        <w:contextualSpacing/>
        <w:jc w:val="center"/>
        <w:rPr>
          <w:b/>
          <w:caps/>
          <w:sz w:val="28"/>
          <w:szCs w:val="28"/>
        </w:rPr>
      </w:pPr>
      <w:r w:rsidRPr="007F275B">
        <w:rPr>
          <w:b/>
          <w:caps/>
          <w:sz w:val="28"/>
          <w:szCs w:val="28"/>
        </w:rPr>
        <w:t>«</w:t>
      </w:r>
      <w:r>
        <w:rPr>
          <w:b/>
          <w:caps/>
          <w:sz w:val="28"/>
          <w:szCs w:val="28"/>
        </w:rPr>
        <w:t>РУСПРОЕКТ</w:t>
      </w:r>
      <w:r w:rsidRPr="007F275B">
        <w:rPr>
          <w:b/>
          <w:caps/>
          <w:sz w:val="28"/>
          <w:szCs w:val="28"/>
        </w:rPr>
        <w:t>»</w:t>
      </w:r>
    </w:p>
    <w:p w:rsidR="00FA27A9" w:rsidRDefault="00FA27A9" w:rsidP="00FA27A9">
      <w:pPr>
        <w:contextualSpacing/>
        <w:rPr>
          <w:sz w:val="28"/>
          <w:szCs w:val="28"/>
        </w:rPr>
      </w:pPr>
    </w:p>
    <w:p w:rsidR="00FA27A9" w:rsidRDefault="00FA27A9" w:rsidP="00FA27A9">
      <w:pPr>
        <w:jc w:val="center"/>
        <w:rPr>
          <w:rFonts w:cs="Arial"/>
          <w:b/>
          <w:bCs/>
          <w:i/>
          <w:color w:val="17365D"/>
          <w:spacing w:val="94"/>
          <w:sz w:val="16"/>
          <w:szCs w:val="16"/>
        </w:rPr>
      </w:pPr>
    </w:p>
    <w:p w:rsidR="00FA27A9" w:rsidRDefault="00FA27A9" w:rsidP="00FA27A9">
      <w:pPr>
        <w:jc w:val="center"/>
        <w:rPr>
          <w:rFonts w:cs="Arial"/>
          <w:b/>
          <w:bCs/>
          <w:i/>
          <w:color w:val="17365D"/>
          <w:spacing w:val="94"/>
          <w:sz w:val="16"/>
          <w:szCs w:val="16"/>
        </w:rPr>
      </w:pPr>
    </w:p>
    <w:p w:rsidR="00FA27A9" w:rsidRDefault="00FA27A9" w:rsidP="00FA27A9">
      <w:pPr>
        <w:jc w:val="center"/>
        <w:rPr>
          <w:rFonts w:cs="Arial"/>
          <w:b/>
          <w:bCs/>
          <w:i/>
          <w:color w:val="17365D"/>
          <w:spacing w:val="94"/>
          <w:sz w:val="16"/>
          <w:szCs w:val="16"/>
        </w:rPr>
      </w:pPr>
    </w:p>
    <w:p w:rsidR="00FA27A9" w:rsidRDefault="00FA27A9" w:rsidP="00FA27A9">
      <w:pPr>
        <w:jc w:val="center"/>
        <w:rPr>
          <w:rFonts w:cs="Arial"/>
          <w:b/>
          <w:bCs/>
          <w:i/>
          <w:color w:val="17365D"/>
          <w:spacing w:val="94"/>
          <w:sz w:val="16"/>
          <w:szCs w:val="16"/>
        </w:rPr>
      </w:pPr>
    </w:p>
    <w:p w:rsidR="00FA27A9" w:rsidRDefault="00FA27A9" w:rsidP="00FA27A9">
      <w:pPr>
        <w:jc w:val="center"/>
        <w:rPr>
          <w:rFonts w:cs="Arial"/>
          <w:b/>
          <w:bCs/>
          <w:i/>
          <w:color w:val="17365D"/>
          <w:spacing w:val="94"/>
          <w:sz w:val="16"/>
          <w:szCs w:val="16"/>
        </w:rPr>
      </w:pPr>
    </w:p>
    <w:p w:rsidR="00FA27A9" w:rsidRDefault="00FA27A9" w:rsidP="00FA27A9">
      <w:pPr>
        <w:jc w:val="center"/>
        <w:rPr>
          <w:rFonts w:cs="Arial"/>
          <w:b/>
          <w:bCs/>
          <w:i/>
          <w:color w:val="17365D"/>
          <w:spacing w:val="94"/>
          <w:sz w:val="16"/>
          <w:szCs w:val="16"/>
        </w:rPr>
      </w:pPr>
    </w:p>
    <w:p w:rsidR="00FA27A9" w:rsidRDefault="00FA27A9" w:rsidP="00FA27A9">
      <w:pPr>
        <w:jc w:val="center"/>
        <w:rPr>
          <w:rFonts w:cs="Arial"/>
          <w:b/>
          <w:bCs/>
          <w:i/>
          <w:color w:val="17365D"/>
          <w:spacing w:val="94"/>
          <w:sz w:val="16"/>
          <w:szCs w:val="16"/>
        </w:rPr>
      </w:pPr>
    </w:p>
    <w:p w:rsidR="00FA27A9" w:rsidRDefault="00FA27A9" w:rsidP="00FA27A9">
      <w:pPr>
        <w:jc w:val="center"/>
        <w:rPr>
          <w:rFonts w:cs="Arial"/>
          <w:b/>
          <w:bCs/>
          <w:i/>
          <w:color w:val="17365D"/>
          <w:spacing w:val="94"/>
          <w:sz w:val="16"/>
          <w:szCs w:val="16"/>
        </w:rPr>
      </w:pPr>
    </w:p>
    <w:p w:rsidR="006C21CA" w:rsidRPr="006C21CA" w:rsidRDefault="00FA27A9" w:rsidP="006C21CA">
      <w:pPr>
        <w:jc w:val="center"/>
        <w:rPr>
          <w:b/>
        </w:rPr>
      </w:pPr>
      <w:r>
        <w:rPr>
          <w:rFonts w:cs="Arial"/>
          <w:b/>
          <w:bCs/>
          <w:i/>
          <w:color w:val="17365D"/>
          <w:spacing w:val="94"/>
          <w:sz w:val="16"/>
          <w:szCs w:val="16"/>
        </w:rPr>
        <w:t xml:space="preserve">  </w:t>
      </w:r>
      <w:r w:rsidR="006C21CA" w:rsidRPr="00C4697D">
        <w:rPr>
          <w:b/>
        </w:rPr>
        <w:t>Заказчик</w:t>
      </w:r>
      <w:r w:rsidR="006C21CA" w:rsidRPr="009D513C">
        <w:rPr>
          <w:b/>
        </w:rPr>
        <w:t>:</w:t>
      </w:r>
      <w:r w:rsidR="006C21CA">
        <w:rPr>
          <w:b/>
        </w:rPr>
        <w:t xml:space="preserve"> </w:t>
      </w:r>
      <w:r w:rsidR="006C21CA" w:rsidRPr="006C21CA">
        <w:rPr>
          <w:b/>
        </w:rPr>
        <w:t>Администрация городского поселения «Город  Кременки»</w:t>
      </w:r>
    </w:p>
    <w:p w:rsidR="00794918" w:rsidRPr="00A227FB" w:rsidRDefault="00794918" w:rsidP="00794918">
      <w:pPr>
        <w:jc w:val="center"/>
        <w:rPr>
          <w:rFonts w:eastAsia="Arial" w:cs="Arial"/>
          <w:b/>
          <w:bCs/>
          <w:color w:val="000000"/>
          <w:sz w:val="30"/>
          <w:szCs w:val="30"/>
        </w:rPr>
      </w:pPr>
    </w:p>
    <w:p w:rsidR="00794918" w:rsidRDefault="00794918" w:rsidP="00794918">
      <w:pPr>
        <w:jc w:val="center"/>
        <w:rPr>
          <w:rFonts w:eastAsia="Arial" w:cs="Arial"/>
          <w:b/>
          <w:bCs/>
          <w:color w:val="000000"/>
          <w:sz w:val="30"/>
          <w:szCs w:val="30"/>
        </w:rPr>
      </w:pPr>
    </w:p>
    <w:p w:rsidR="00794918" w:rsidRDefault="00794918" w:rsidP="00794918">
      <w:pPr>
        <w:jc w:val="center"/>
        <w:rPr>
          <w:rFonts w:eastAsia="Arial" w:cs="Arial"/>
          <w:b/>
          <w:bCs/>
          <w:color w:val="000000"/>
          <w:sz w:val="30"/>
          <w:szCs w:val="30"/>
        </w:rPr>
      </w:pPr>
    </w:p>
    <w:p w:rsidR="00794918" w:rsidRDefault="00794918" w:rsidP="00794918">
      <w:pPr>
        <w:jc w:val="center"/>
        <w:rPr>
          <w:rFonts w:eastAsia="Arial" w:cs="Arial"/>
          <w:b/>
          <w:bCs/>
          <w:color w:val="000000"/>
          <w:sz w:val="30"/>
          <w:szCs w:val="30"/>
        </w:rPr>
      </w:pPr>
    </w:p>
    <w:p w:rsidR="00794918" w:rsidRPr="00A227FB" w:rsidRDefault="00794918" w:rsidP="00794918">
      <w:pPr>
        <w:jc w:val="center"/>
        <w:rPr>
          <w:rFonts w:eastAsia="Arial" w:cs="Arial"/>
          <w:b/>
          <w:bCs/>
          <w:color w:val="000000"/>
          <w:sz w:val="30"/>
          <w:szCs w:val="30"/>
        </w:rPr>
      </w:pPr>
    </w:p>
    <w:p w:rsidR="00794918" w:rsidRPr="00385B6A" w:rsidRDefault="00794918" w:rsidP="00794918">
      <w:pPr>
        <w:pStyle w:val="32"/>
        <w:shd w:val="clear" w:color="auto" w:fill="FFFFFF"/>
        <w:spacing w:line="360" w:lineRule="auto"/>
        <w:ind w:left="555"/>
        <w:jc w:val="center"/>
        <w:rPr>
          <w:b/>
          <w:color w:val="002060"/>
          <w:sz w:val="36"/>
          <w:szCs w:val="36"/>
        </w:rPr>
      </w:pPr>
      <w:r w:rsidRPr="00385B6A">
        <w:rPr>
          <w:b/>
          <w:color w:val="002060"/>
          <w:sz w:val="36"/>
          <w:szCs w:val="36"/>
        </w:rPr>
        <w:t>ГЕНЕРАЛЬНЫЙ ПЛАН</w:t>
      </w:r>
    </w:p>
    <w:p w:rsidR="00794918" w:rsidRPr="00385B6A" w:rsidRDefault="00E86500" w:rsidP="00794918">
      <w:pPr>
        <w:pStyle w:val="32"/>
        <w:shd w:val="clear" w:color="auto" w:fill="FFFFFF"/>
        <w:ind w:left="556"/>
        <w:jc w:val="center"/>
        <w:rPr>
          <w:b/>
          <w:color w:val="002060"/>
          <w:sz w:val="36"/>
          <w:szCs w:val="36"/>
        </w:rPr>
      </w:pPr>
      <w:r>
        <w:rPr>
          <w:b/>
          <w:color w:val="002060"/>
          <w:sz w:val="36"/>
          <w:szCs w:val="36"/>
        </w:rPr>
        <w:t>Городского поселения</w:t>
      </w:r>
      <w:r w:rsidR="00794918" w:rsidRPr="00385B6A">
        <w:rPr>
          <w:b/>
          <w:color w:val="002060"/>
          <w:sz w:val="36"/>
          <w:szCs w:val="36"/>
        </w:rPr>
        <w:t xml:space="preserve"> </w:t>
      </w:r>
    </w:p>
    <w:p w:rsidR="00794918" w:rsidRPr="0097605F" w:rsidRDefault="00E86500" w:rsidP="00794918">
      <w:pPr>
        <w:pStyle w:val="32"/>
        <w:shd w:val="clear" w:color="auto" w:fill="FFFFFF"/>
        <w:ind w:left="556"/>
        <w:jc w:val="center"/>
        <w:rPr>
          <w:b/>
          <w:color w:val="002060"/>
          <w:sz w:val="36"/>
          <w:szCs w:val="36"/>
        </w:rPr>
      </w:pPr>
      <w:r>
        <w:rPr>
          <w:b/>
          <w:color w:val="002060"/>
          <w:sz w:val="36"/>
          <w:szCs w:val="36"/>
        </w:rPr>
        <w:t>«Город Кременки»</w:t>
      </w:r>
      <w:r w:rsidR="00794918" w:rsidRPr="0097605F">
        <w:rPr>
          <w:b/>
          <w:color w:val="002060"/>
          <w:sz w:val="36"/>
          <w:szCs w:val="36"/>
        </w:rPr>
        <w:t xml:space="preserve"> </w:t>
      </w:r>
      <w:r>
        <w:rPr>
          <w:b/>
          <w:color w:val="002060"/>
          <w:sz w:val="36"/>
          <w:szCs w:val="36"/>
        </w:rPr>
        <w:t>Жуковского района</w:t>
      </w:r>
      <w:r w:rsidR="00794918" w:rsidRPr="0097605F">
        <w:rPr>
          <w:b/>
          <w:color w:val="002060"/>
          <w:sz w:val="36"/>
          <w:szCs w:val="36"/>
        </w:rPr>
        <w:t xml:space="preserve"> Калужской области</w:t>
      </w:r>
    </w:p>
    <w:p w:rsidR="00FA27A9" w:rsidRPr="0033366B" w:rsidRDefault="00FA27A9" w:rsidP="00794918">
      <w:pPr>
        <w:jc w:val="center"/>
        <w:rPr>
          <w:b/>
          <w:sz w:val="34"/>
          <w:szCs w:val="34"/>
        </w:rPr>
      </w:pPr>
    </w:p>
    <w:p w:rsidR="00FA27A9" w:rsidRDefault="00FA27A9" w:rsidP="00FA27A9">
      <w:pPr>
        <w:contextualSpacing/>
        <w:jc w:val="center"/>
        <w:rPr>
          <w:b/>
          <w:sz w:val="36"/>
          <w:szCs w:val="36"/>
        </w:rPr>
      </w:pPr>
    </w:p>
    <w:p w:rsidR="00FA27A9" w:rsidRPr="0049761D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ЧАСТЬ Ι</w:t>
      </w:r>
    </w:p>
    <w:p w:rsidR="00FA27A9" w:rsidRDefault="00FA27A9" w:rsidP="00FA27A9">
      <w:pPr>
        <w:contextualSpacing/>
        <w:jc w:val="center"/>
        <w:rPr>
          <w:b/>
          <w:bCs/>
          <w:sz w:val="28"/>
          <w:szCs w:val="28"/>
        </w:rPr>
      </w:pPr>
    </w:p>
    <w:p w:rsidR="00FA27A9" w:rsidRPr="0049761D" w:rsidRDefault="00FA27A9" w:rsidP="00FA27A9">
      <w:pPr>
        <w:contextualSpacing/>
        <w:jc w:val="center"/>
        <w:rPr>
          <w:b/>
        </w:rPr>
      </w:pPr>
      <w:r w:rsidRPr="0049761D">
        <w:rPr>
          <w:b/>
          <w:bCs/>
          <w:sz w:val="28"/>
          <w:szCs w:val="28"/>
        </w:rPr>
        <w:t xml:space="preserve"> ПОЛОЖЕНИЯ О ТЕРРИТОРИАЛЬНОМ ПЛАНИРОВАНИИ</w:t>
      </w:r>
    </w:p>
    <w:p w:rsidR="00FA27A9" w:rsidRPr="0049761D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both"/>
        <w:rPr>
          <w:b/>
          <w:sz w:val="32"/>
          <w:szCs w:val="32"/>
        </w:rPr>
      </w:pPr>
    </w:p>
    <w:p w:rsidR="00FA27A9" w:rsidRDefault="00FA27A9" w:rsidP="00FA27A9">
      <w:pPr>
        <w:contextualSpacing/>
        <w:jc w:val="both"/>
        <w:rPr>
          <w:b/>
          <w:sz w:val="32"/>
          <w:szCs w:val="32"/>
        </w:rPr>
      </w:pPr>
    </w:p>
    <w:p w:rsidR="00FA27A9" w:rsidRDefault="00FA27A9" w:rsidP="00FA27A9">
      <w:pPr>
        <w:contextualSpacing/>
        <w:jc w:val="both"/>
        <w:rPr>
          <w:b/>
          <w:sz w:val="32"/>
          <w:szCs w:val="32"/>
        </w:rPr>
      </w:pPr>
    </w:p>
    <w:p w:rsidR="00FA27A9" w:rsidRDefault="00FA27A9" w:rsidP="00FA27A9">
      <w:pPr>
        <w:contextualSpacing/>
        <w:jc w:val="both"/>
        <w:rPr>
          <w:sz w:val="28"/>
          <w:szCs w:val="28"/>
        </w:rPr>
      </w:pPr>
      <w:r w:rsidRPr="00E42062">
        <w:rPr>
          <w:sz w:val="28"/>
          <w:szCs w:val="28"/>
        </w:rPr>
        <w:t xml:space="preserve">                </w:t>
      </w:r>
    </w:p>
    <w:tbl>
      <w:tblPr>
        <w:tblW w:w="8080" w:type="dxa"/>
        <w:tblInd w:w="1242" w:type="dxa"/>
        <w:tblLook w:val="01E0" w:firstRow="1" w:lastRow="1" w:firstColumn="1" w:lastColumn="1" w:noHBand="0" w:noVBand="0"/>
      </w:tblPr>
      <w:tblGrid>
        <w:gridCol w:w="2869"/>
        <w:gridCol w:w="1951"/>
        <w:gridCol w:w="3260"/>
      </w:tblGrid>
      <w:tr w:rsidR="00FA27A9" w:rsidRPr="00E0512F" w:rsidTr="00794918">
        <w:tc>
          <w:tcPr>
            <w:tcW w:w="2869" w:type="dxa"/>
            <w:vAlign w:val="center"/>
          </w:tcPr>
          <w:p w:rsidR="00FA27A9" w:rsidRPr="00E0512F" w:rsidRDefault="00FA27A9" w:rsidP="00794918">
            <w:r>
              <w:t>Генеральный д</w:t>
            </w:r>
            <w:r w:rsidRPr="00E0512F">
              <w:t>иректор</w:t>
            </w:r>
          </w:p>
          <w:p w:rsidR="00FA27A9" w:rsidRPr="00E0512F" w:rsidRDefault="00FA27A9" w:rsidP="00794918"/>
          <w:p w:rsidR="00FA27A9" w:rsidRPr="00E0512F" w:rsidRDefault="00FA27A9" w:rsidP="00794918">
            <w:r w:rsidRPr="00E0512F">
              <w:t>ГАП</w:t>
            </w:r>
          </w:p>
        </w:tc>
        <w:tc>
          <w:tcPr>
            <w:tcW w:w="1951" w:type="dxa"/>
          </w:tcPr>
          <w:p w:rsidR="00FA27A9" w:rsidRPr="00E0512F" w:rsidRDefault="00FA27A9" w:rsidP="00794918"/>
        </w:tc>
        <w:tc>
          <w:tcPr>
            <w:tcW w:w="3260" w:type="dxa"/>
            <w:vAlign w:val="center"/>
          </w:tcPr>
          <w:p w:rsidR="00FA27A9" w:rsidRPr="00E0512F" w:rsidRDefault="00FA27A9" w:rsidP="00794918">
            <w:pPr>
              <w:jc w:val="right"/>
            </w:pPr>
            <w:r w:rsidRPr="00E0512F">
              <w:t xml:space="preserve">  </w:t>
            </w:r>
            <w:r>
              <w:t>Е</w:t>
            </w:r>
            <w:r w:rsidRPr="00E0512F">
              <w:t>.</w:t>
            </w:r>
            <w:r>
              <w:t>В</w:t>
            </w:r>
            <w:r w:rsidRPr="00E0512F">
              <w:t xml:space="preserve">. </w:t>
            </w:r>
            <w:r>
              <w:t>Губанова</w:t>
            </w:r>
          </w:p>
          <w:p w:rsidR="00FA27A9" w:rsidRPr="00E0512F" w:rsidRDefault="00FA27A9" w:rsidP="00794918">
            <w:pPr>
              <w:jc w:val="right"/>
            </w:pPr>
            <w:r w:rsidRPr="00E0512F">
              <w:t xml:space="preserve">      </w:t>
            </w:r>
          </w:p>
          <w:p w:rsidR="00FA27A9" w:rsidRPr="00E0512F" w:rsidRDefault="00FA27A9" w:rsidP="00794918">
            <w:pPr>
              <w:jc w:val="right"/>
            </w:pPr>
            <w:r w:rsidRPr="00E0512F">
              <w:t xml:space="preserve"> </w:t>
            </w:r>
            <w:r>
              <w:t>С</w:t>
            </w:r>
            <w:r w:rsidRPr="00E0512F">
              <w:t>.</w:t>
            </w:r>
            <w:r>
              <w:t>М</w:t>
            </w:r>
            <w:r w:rsidRPr="00E0512F">
              <w:t xml:space="preserve">. </w:t>
            </w:r>
            <w:r>
              <w:t>Царахов</w:t>
            </w:r>
          </w:p>
        </w:tc>
      </w:tr>
    </w:tbl>
    <w:p w:rsidR="00FA27A9" w:rsidRDefault="00FA27A9" w:rsidP="00FA27A9">
      <w:pPr>
        <w:contextualSpacing/>
        <w:jc w:val="center"/>
        <w:rPr>
          <w:b/>
        </w:rPr>
        <w:sectPr w:rsidR="00FA27A9" w:rsidSect="00251FC7">
          <w:headerReference w:type="default" r:id="rId9"/>
          <w:headerReference w:type="first" r:id="rId10"/>
          <w:pgSz w:w="11905" w:h="16837" w:code="9"/>
          <w:pgMar w:top="397" w:right="851" w:bottom="295" w:left="1134" w:header="567" w:footer="454" w:gutter="0"/>
          <w:cols w:space="720"/>
          <w:titlePg/>
          <w:docGrid w:linePitch="360"/>
        </w:sect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Default="00FA27A9" w:rsidP="00FA27A9"/>
    <w:p w:rsidR="00FA27A9" w:rsidRPr="00E0512F" w:rsidRDefault="00FA27A9" w:rsidP="00FA27A9"/>
    <w:p w:rsidR="00FA27A9" w:rsidRPr="00E0512F" w:rsidRDefault="00FA27A9" w:rsidP="00FA27A9">
      <w:pPr>
        <w:contextualSpacing/>
        <w:jc w:val="center"/>
        <w:rPr>
          <w:b/>
        </w:rPr>
      </w:pPr>
      <w:r w:rsidRPr="00D666FA">
        <w:rPr>
          <w:b/>
        </w:rPr>
        <w:t>20</w:t>
      </w:r>
      <w:r>
        <w:rPr>
          <w:b/>
        </w:rPr>
        <w:t>2</w:t>
      </w:r>
      <w:r w:rsidR="00794918">
        <w:rPr>
          <w:b/>
        </w:rPr>
        <w:t>1</w:t>
      </w:r>
      <w:r w:rsidRPr="00D666FA">
        <w:rPr>
          <w:b/>
        </w:rPr>
        <w:t xml:space="preserve"> год</w:t>
      </w:r>
    </w:p>
    <w:p w:rsidR="00FA27A9" w:rsidRPr="00E0512F" w:rsidRDefault="00FA27A9" w:rsidP="00FA27A9">
      <w:pPr>
        <w:rPr>
          <w:lang w:val="en-US"/>
        </w:rPr>
      </w:pPr>
    </w:p>
    <w:p w:rsidR="00FA27A9" w:rsidRPr="00E0512F" w:rsidRDefault="00FA27A9" w:rsidP="00FA27A9">
      <w:pPr>
        <w:rPr>
          <w:lang w:val="en-US"/>
        </w:rPr>
      </w:pPr>
    </w:p>
    <w:p w:rsidR="00FA27A9" w:rsidRDefault="00FA27A9" w:rsidP="00FA27A9">
      <w:pPr>
        <w:pStyle w:val="a9"/>
        <w:jc w:val="center"/>
        <w:rPr>
          <w:sz w:val="28"/>
          <w:szCs w:val="28"/>
        </w:rPr>
      </w:pPr>
    </w:p>
    <w:p w:rsidR="00FA27A9" w:rsidRDefault="00FA27A9" w:rsidP="00FA27A9">
      <w:pPr>
        <w:pStyle w:val="a9"/>
        <w:jc w:val="center"/>
        <w:rPr>
          <w:sz w:val="28"/>
          <w:szCs w:val="28"/>
        </w:rPr>
      </w:pPr>
    </w:p>
    <w:p w:rsidR="00FA27A9" w:rsidRDefault="00FA27A9" w:rsidP="00FA27A9">
      <w:pPr>
        <w:pStyle w:val="a9"/>
        <w:jc w:val="center"/>
        <w:rPr>
          <w:sz w:val="28"/>
          <w:szCs w:val="28"/>
        </w:rPr>
      </w:pPr>
      <w:r>
        <w:rPr>
          <w:sz w:val="28"/>
          <w:szCs w:val="28"/>
        </w:rPr>
        <w:t>ИСПОЛНИТЕЛИ</w:t>
      </w:r>
    </w:p>
    <w:p w:rsidR="00FA27A9" w:rsidRDefault="00FA27A9" w:rsidP="00FA27A9">
      <w:pPr>
        <w:pStyle w:val="a9"/>
        <w:jc w:val="center"/>
        <w:rPr>
          <w:sz w:val="28"/>
          <w:szCs w:val="28"/>
        </w:rPr>
      </w:pPr>
    </w:p>
    <w:p w:rsidR="00FA27A9" w:rsidRDefault="00FA27A9" w:rsidP="00FA27A9">
      <w:pPr>
        <w:pStyle w:val="a9"/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2977"/>
        <w:gridCol w:w="1701"/>
      </w:tblGrid>
      <w:tr w:rsidR="00FA27A9" w:rsidRPr="00853C91" w:rsidTr="0079491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A9" w:rsidRPr="00853C91" w:rsidRDefault="00FA27A9" w:rsidP="00794918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853C91">
              <w:rPr>
                <w:rFonts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A9" w:rsidRPr="00853C91" w:rsidRDefault="00FA27A9" w:rsidP="00794918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853C91">
              <w:rPr>
                <w:rFonts w:cs="Times New Roman"/>
                <w:b/>
                <w:sz w:val="28"/>
                <w:szCs w:val="28"/>
              </w:rPr>
              <w:t>Фамилия, инициалы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A9" w:rsidRPr="00853C91" w:rsidRDefault="00FA27A9" w:rsidP="00794918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853C91">
              <w:rPr>
                <w:rFonts w:cs="Times New Roman"/>
                <w:b/>
                <w:sz w:val="28"/>
                <w:szCs w:val="28"/>
              </w:rPr>
              <w:t>Подпись</w:t>
            </w:r>
          </w:p>
        </w:tc>
      </w:tr>
      <w:tr w:rsidR="00FA27A9" w:rsidRPr="00385B6A" w:rsidTr="00794918">
        <w:trPr>
          <w:trHeight w:val="227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A9" w:rsidRPr="00E13A62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</w:p>
          <w:p w:rsidR="00FA27A9" w:rsidRPr="00E13A62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  <w:r w:rsidRPr="00E13A62">
              <w:rPr>
                <w:rFonts w:cs="Times New Roman"/>
                <w:sz w:val="28"/>
                <w:szCs w:val="28"/>
              </w:rPr>
              <w:t>ГАП</w:t>
            </w:r>
          </w:p>
          <w:p w:rsidR="00FA27A9" w:rsidRPr="00E13A62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</w:p>
          <w:p w:rsidR="00FA27A9" w:rsidRPr="00E13A62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  <w:r w:rsidRPr="00E13A62">
              <w:rPr>
                <w:rFonts w:cs="Times New Roman"/>
                <w:sz w:val="28"/>
                <w:szCs w:val="28"/>
              </w:rPr>
              <w:t>Архитектор</w:t>
            </w:r>
          </w:p>
          <w:p w:rsidR="00FA27A9" w:rsidRPr="00E13A62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</w:p>
          <w:p w:rsidR="00FA27A9" w:rsidRPr="00E13A62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  <w:r w:rsidRPr="00E13A62">
              <w:rPr>
                <w:rFonts w:cs="Times New Roman"/>
                <w:sz w:val="28"/>
                <w:szCs w:val="28"/>
              </w:rPr>
              <w:t>Ведущий инженер</w:t>
            </w:r>
          </w:p>
          <w:p w:rsidR="00FA27A9" w:rsidRPr="00E13A62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</w:p>
          <w:p w:rsidR="00FA27A9" w:rsidRPr="00E13A62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  <w:r w:rsidRPr="00E13A62">
              <w:rPr>
                <w:rFonts w:cs="Times New Roman"/>
                <w:sz w:val="28"/>
                <w:szCs w:val="28"/>
              </w:rPr>
              <w:t>Н. контроль</w:t>
            </w:r>
          </w:p>
          <w:p w:rsidR="00FA27A9" w:rsidRPr="00E13A62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A9" w:rsidRPr="00E13A62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  <w:r w:rsidRPr="00E13A62">
              <w:rPr>
                <w:rFonts w:cs="Times New Roman"/>
                <w:sz w:val="28"/>
                <w:szCs w:val="28"/>
              </w:rPr>
              <w:t xml:space="preserve"> </w:t>
            </w:r>
          </w:p>
          <w:p w:rsidR="00FA27A9" w:rsidRPr="00E13A62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  <w:r w:rsidRPr="00E13A62">
              <w:rPr>
                <w:rFonts w:cs="Times New Roman"/>
                <w:sz w:val="28"/>
                <w:szCs w:val="28"/>
              </w:rPr>
              <w:t>С.М. Царахов</w:t>
            </w:r>
          </w:p>
          <w:p w:rsidR="00FA27A9" w:rsidRPr="00E13A62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</w:p>
          <w:p w:rsidR="00FA27A9" w:rsidRPr="00E13A62" w:rsidRDefault="00E13A62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Ю.В.Фаустова</w:t>
            </w:r>
          </w:p>
          <w:p w:rsidR="00FA27A9" w:rsidRPr="00E13A62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</w:p>
          <w:p w:rsidR="00FA27A9" w:rsidRPr="00E13A62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  <w:r w:rsidRPr="00E13A62">
              <w:rPr>
                <w:rFonts w:cs="Times New Roman"/>
                <w:sz w:val="28"/>
                <w:szCs w:val="28"/>
              </w:rPr>
              <w:t>С.В. Казаков</w:t>
            </w:r>
          </w:p>
          <w:p w:rsidR="00FA27A9" w:rsidRPr="00E13A62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</w:p>
          <w:p w:rsidR="00FA27A9" w:rsidRPr="00E13A62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  <w:r w:rsidRPr="00E13A62">
              <w:rPr>
                <w:rFonts w:cs="Times New Roman"/>
                <w:sz w:val="28"/>
                <w:szCs w:val="28"/>
              </w:rPr>
              <w:t>И.В. Кудинова</w:t>
            </w:r>
          </w:p>
          <w:p w:rsidR="00FA27A9" w:rsidRPr="00E13A62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A9" w:rsidRPr="00385B6A" w:rsidRDefault="00FA27A9" w:rsidP="00794918">
            <w:pPr>
              <w:ind w:firstLine="567"/>
              <w:rPr>
                <w:rFonts w:cs="Times New Roman"/>
                <w:sz w:val="28"/>
                <w:szCs w:val="28"/>
                <w:highlight w:val="yellow"/>
              </w:rPr>
            </w:pPr>
            <w:r w:rsidRPr="00385B6A">
              <w:rPr>
                <w:rFonts w:cs="Times New Roman"/>
                <w:noProof/>
                <w:sz w:val="28"/>
                <w:szCs w:val="28"/>
                <w:highlight w:val="yellow"/>
                <w:lang w:eastAsia="ru-RU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-74930</wp:posOffset>
                  </wp:positionV>
                  <wp:extent cx="895350" cy="638175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27A9" w:rsidRPr="00385B6A" w:rsidRDefault="007B335C" w:rsidP="00794918">
            <w:pPr>
              <w:rPr>
                <w:rFonts w:cs="Times New Roman"/>
                <w:sz w:val="28"/>
                <w:szCs w:val="28"/>
                <w:highlight w:val="yellow"/>
              </w:rPr>
            </w:pPr>
            <w:r w:rsidRPr="00385B6A">
              <w:rPr>
                <w:rFonts w:cs="Times New Roman"/>
                <w:noProof/>
                <w:sz w:val="28"/>
                <w:szCs w:val="28"/>
                <w:highlight w:val="yellow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113A85C9" wp14:editId="0D2B23F3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597535</wp:posOffset>
                  </wp:positionV>
                  <wp:extent cx="919480" cy="589280"/>
                  <wp:effectExtent l="0" t="0" r="0" b="1270"/>
                  <wp:wrapNone/>
                  <wp:docPr id="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Казаков.tif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9480" cy="589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/>
                <w:noProof/>
                <w:sz w:val="28"/>
                <w:szCs w:val="28"/>
                <w:highlight w:val="yellow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0378D1A" wp14:editId="5E2CDB36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242570</wp:posOffset>
                  </wp:positionV>
                  <wp:extent cx="835025" cy="445135"/>
                  <wp:effectExtent l="0" t="0" r="0" b="0"/>
                  <wp:wrapThrough wrapText="bothSides">
                    <wp:wrapPolygon edited="0">
                      <wp:start x="0" y="0"/>
                      <wp:lineTo x="0" y="20337"/>
                      <wp:lineTo x="21189" y="20337"/>
                      <wp:lineTo x="21189" y="0"/>
                      <wp:lineTo x="0" y="0"/>
                    </wp:wrapPolygon>
                  </wp:wrapThrough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025" cy="445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A27A9" w:rsidRPr="00385B6A" w:rsidRDefault="00FA27A9" w:rsidP="00794918">
            <w:pPr>
              <w:rPr>
                <w:rFonts w:cs="Times New Roman"/>
                <w:sz w:val="28"/>
                <w:szCs w:val="28"/>
                <w:highlight w:val="yellow"/>
              </w:rPr>
            </w:pPr>
          </w:p>
          <w:p w:rsidR="00FA27A9" w:rsidRPr="00385B6A" w:rsidRDefault="007B335C" w:rsidP="00794918">
            <w:pPr>
              <w:rPr>
                <w:rFonts w:cs="Times New Roman"/>
                <w:sz w:val="28"/>
                <w:szCs w:val="28"/>
                <w:highlight w:val="yellow"/>
              </w:rPr>
            </w:pPr>
            <w:r w:rsidRPr="00385B6A">
              <w:rPr>
                <w:rFonts w:cs="Times New Roman"/>
                <w:noProof/>
                <w:sz w:val="28"/>
                <w:szCs w:val="28"/>
                <w:highlight w:val="yellow"/>
                <w:lang w:eastAsia="ru-RU"/>
              </w:rPr>
              <w:drawing>
                <wp:anchor distT="0" distB="0" distL="114300" distR="114300" simplePos="0" relativeHeight="251657216" behindDoc="0" locked="0" layoutInCell="1" allowOverlap="1" wp14:anchorId="000C72B0" wp14:editId="78988C19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81915</wp:posOffset>
                  </wp:positionV>
                  <wp:extent cx="902335" cy="535305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КУДИНОВА.tif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2335" cy="535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A27A9" w:rsidRPr="00385B6A" w:rsidRDefault="00FA27A9" w:rsidP="00794918">
            <w:pPr>
              <w:jc w:val="center"/>
              <w:rPr>
                <w:rFonts w:cs="Times New Roman"/>
                <w:sz w:val="28"/>
                <w:szCs w:val="28"/>
                <w:highlight w:val="yellow"/>
              </w:rPr>
            </w:pPr>
          </w:p>
          <w:p w:rsidR="00FA27A9" w:rsidRPr="00385B6A" w:rsidRDefault="00FA27A9" w:rsidP="00794918">
            <w:pPr>
              <w:rPr>
                <w:rFonts w:cs="Times New Roman"/>
                <w:sz w:val="28"/>
                <w:szCs w:val="28"/>
                <w:highlight w:val="yellow"/>
              </w:rPr>
            </w:pPr>
          </w:p>
        </w:tc>
      </w:tr>
    </w:tbl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  <w:r>
        <w:rPr>
          <w:rFonts w:cs="Times New Roman"/>
          <w:noProof/>
          <w:sz w:val="28"/>
          <w:szCs w:val="28"/>
          <w:lang w:eastAsia="ru-RU"/>
        </w:rPr>
        <w:br w:type="textWrapping" w:clear="all"/>
      </w: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361D7F" w:rsidRDefault="00361D7F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6C21CA" w:rsidRDefault="006C21CA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6C21CA" w:rsidRDefault="006C21CA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E13A62" w:rsidRDefault="00E13A62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E13A62" w:rsidRDefault="00E13A62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E13A62" w:rsidRDefault="00E13A62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E13A62" w:rsidRDefault="00E13A62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Pr="00E0512F" w:rsidRDefault="00FA27A9" w:rsidP="00FA27A9">
      <w:pPr>
        <w:pStyle w:val="a9"/>
        <w:jc w:val="center"/>
        <w:rPr>
          <w:sz w:val="28"/>
          <w:szCs w:val="28"/>
        </w:rPr>
      </w:pPr>
      <w:r w:rsidRPr="00E0512F">
        <w:rPr>
          <w:sz w:val="28"/>
          <w:szCs w:val="28"/>
        </w:rPr>
        <w:lastRenderedPageBreak/>
        <w:t>СОСТАВ ПРОЕКТА</w:t>
      </w:r>
    </w:p>
    <w:p w:rsidR="00FA27A9" w:rsidRPr="00B1319A" w:rsidRDefault="00FA27A9" w:rsidP="00FA27A9">
      <w:pPr>
        <w:ind w:firstLine="567"/>
        <w:contextualSpacing/>
        <w:jc w:val="center"/>
        <w:rPr>
          <w:b/>
          <w:sz w:val="36"/>
          <w:szCs w:val="36"/>
        </w:rPr>
      </w:pPr>
    </w:p>
    <w:p w:rsidR="00794918" w:rsidRPr="0097605F" w:rsidRDefault="00794918" w:rsidP="00794918">
      <w:pPr>
        <w:pStyle w:val="32"/>
        <w:shd w:val="clear" w:color="auto" w:fill="FFFFFF"/>
        <w:ind w:left="556"/>
        <w:jc w:val="center"/>
        <w:rPr>
          <w:b/>
          <w:sz w:val="24"/>
          <w:szCs w:val="24"/>
        </w:rPr>
      </w:pPr>
      <w:r w:rsidRPr="009A0BBC">
        <w:rPr>
          <w:b/>
          <w:sz w:val="24"/>
          <w:szCs w:val="24"/>
        </w:rPr>
        <w:t>Генерального плана</w:t>
      </w:r>
      <w:r>
        <w:rPr>
          <w:b/>
          <w:sz w:val="24"/>
          <w:szCs w:val="24"/>
        </w:rPr>
        <w:t xml:space="preserve"> СП</w:t>
      </w:r>
      <w:r w:rsidRPr="0097605F">
        <w:rPr>
          <w:b/>
          <w:sz w:val="24"/>
          <w:szCs w:val="24"/>
        </w:rPr>
        <w:t xml:space="preserve"> </w:t>
      </w:r>
    </w:p>
    <w:p w:rsidR="00794918" w:rsidRPr="0097605F" w:rsidRDefault="00E86500" w:rsidP="00794918">
      <w:pPr>
        <w:pStyle w:val="32"/>
        <w:shd w:val="clear" w:color="auto" w:fill="FFFFFF"/>
        <w:ind w:left="55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«Город Кременки»</w:t>
      </w:r>
      <w:r w:rsidR="00794918" w:rsidRPr="0097605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Жуковского района</w:t>
      </w:r>
      <w:r w:rsidR="00794918" w:rsidRPr="0097605F">
        <w:rPr>
          <w:b/>
          <w:sz w:val="24"/>
          <w:szCs w:val="24"/>
        </w:rPr>
        <w:t xml:space="preserve"> Калужской области</w:t>
      </w:r>
    </w:p>
    <w:p w:rsidR="00FA27A9" w:rsidRPr="00385B6A" w:rsidRDefault="00FA27A9" w:rsidP="00FA27A9">
      <w:pPr>
        <w:pStyle w:val="32"/>
        <w:shd w:val="clear" w:color="auto" w:fill="FFFFFF"/>
        <w:ind w:left="556"/>
        <w:jc w:val="center"/>
        <w:rPr>
          <w:sz w:val="24"/>
          <w:szCs w:val="24"/>
        </w:rPr>
      </w:pPr>
    </w:p>
    <w:p w:rsidR="00FA27A9" w:rsidRPr="00774597" w:rsidRDefault="00FA27A9" w:rsidP="00FA27A9">
      <w:pPr>
        <w:jc w:val="center"/>
      </w:pPr>
      <w:r w:rsidRPr="00774597">
        <w:rPr>
          <w:rStyle w:val="22"/>
          <w:rFonts w:eastAsia="Courier New"/>
          <w:sz w:val="24"/>
          <w:szCs w:val="24"/>
        </w:rPr>
        <w:t>Утверждаемые материалы</w:t>
      </w:r>
      <w:r w:rsidRPr="00774597">
        <w:t>:</w:t>
      </w:r>
    </w:p>
    <w:p w:rsidR="00FA27A9" w:rsidRPr="00EB73FC" w:rsidRDefault="00FA27A9" w:rsidP="00FA27A9">
      <w:pPr>
        <w:jc w:val="center"/>
      </w:pPr>
      <w:r>
        <w:t>Часть</w:t>
      </w:r>
      <w:r w:rsidRPr="00EB73FC">
        <w:t xml:space="preserve"> I. Положение о территориальном планировании</w:t>
      </w:r>
    </w:p>
    <w:p w:rsidR="00FA27A9" w:rsidRPr="00EB73FC" w:rsidRDefault="00FA27A9" w:rsidP="00FA27A9">
      <w:pPr>
        <w:jc w:val="center"/>
      </w:pPr>
    </w:p>
    <w:p w:rsidR="00FA27A9" w:rsidRPr="00774597" w:rsidRDefault="00FA27A9" w:rsidP="00FA27A9">
      <w:pPr>
        <w:jc w:val="center"/>
      </w:pPr>
      <w:r w:rsidRPr="00774597">
        <w:rPr>
          <w:rStyle w:val="22"/>
          <w:rFonts w:eastAsia="Courier New"/>
          <w:sz w:val="24"/>
          <w:szCs w:val="24"/>
        </w:rPr>
        <w:t>Обосновывающие материалы:</w:t>
      </w:r>
    </w:p>
    <w:p w:rsidR="00FA27A9" w:rsidRDefault="00FA27A9" w:rsidP="00FA27A9">
      <w:pPr>
        <w:jc w:val="center"/>
      </w:pPr>
      <w:r>
        <w:t>Часть</w:t>
      </w:r>
      <w:r w:rsidRPr="00EB73FC">
        <w:t xml:space="preserve"> II. Материалы по обоснованию генерального плана</w:t>
      </w:r>
    </w:p>
    <w:p w:rsidR="00FA27A9" w:rsidRDefault="00FA27A9" w:rsidP="00FA27A9">
      <w:pPr>
        <w:pStyle w:val="4"/>
        <w:shd w:val="clear" w:color="auto" w:fill="auto"/>
        <w:tabs>
          <w:tab w:val="left" w:leader="underscore" w:pos="2938"/>
          <w:tab w:val="left" w:leader="underscore" w:pos="8856"/>
        </w:tabs>
        <w:spacing w:line="240" w:lineRule="auto"/>
        <w:ind w:right="800" w:firstLine="567"/>
        <w:contextualSpacing/>
        <w:rPr>
          <w:sz w:val="24"/>
          <w:szCs w:val="24"/>
        </w:rPr>
      </w:pPr>
    </w:p>
    <w:p w:rsidR="00FA27A9" w:rsidRDefault="00FA27A9" w:rsidP="00FA27A9">
      <w:pPr>
        <w:pStyle w:val="4"/>
        <w:shd w:val="clear" w:color="auto" w:fill="auto"/>
        <w:tabs>
          <w:tab w:val="left" w:leader="underscore" w:pos="2938"/>
          <w:tab w:val="left" w:leader="underscore" w:pos="8856"/>
        </w:tabs>
        <w:spacing w:line="240" w:lineRule="auto"/>
        <w:ind w:right="800" w:firstLine="567"/>
        <w:contextualSpacing/>
        <w:rPr>
          <w:sz w:val="24"/>
          <w:szCs w:val="24"/>
        </w:rPr>
      </w:pPr>
    </w:p>
    <w:p w:rsidR="00794918" w:rsidRDefault="00794918" w:rsidP="00FA27A9">
      <w:pPr>
        <w:pStyle w:val="4"/>
        <w:shd w:val="clear" w:color="auto" w:fill="auto"/>
        <w:tabs>
          <w:tab w:val="left" w:leader="underscore" w:pos="2938"/>
          <w:tab w:val="left" w:leader="underscore" w:pos="8856"/>
        </w:tabs>
        <w:spacing w:line="240" w:lineRule="auto"/>
        <w:ind w:right="800" w:firstLine="567"/>
        <w:contextualSpacing/>
        <w:rPr>
          <w:sz w:val="24"/>
          <w:szCs w:val="24"/>
        </w:rPr>
        <w:sectPr w:rsidR="00794918" w:rsidSect="00333BD5">
          <w:headerReference w:type="default" r:id="rId15"/>
          <w:footerReference w:type="default" r:id="rId16"/>
          <w:type w:val="continuous"/>
          <w:pgSz w:w="11905" w:h="16837" w:code="9"/>
          <w:pgMar w:top="397" w:right="851" w:bottom="295" w:left="1134" w:header="567" w:footer="454" w:gutter="0"/>
          <w:pgNumType w:start="1"/>
          <w:cols w:space="720"/>
          <w:titlePg/>
          <w:docGrid w:linePitch="360"/>
        </w:sectPr>
      </w:pPr>
    </w:p>
    <w:p w:rsidR="005D3BAD" w:rsidRDefault="005D3BAD" w:rsidP="00E0512F">
      <w:pPr>
        <w:pStyle w:val="a9"/>
        <w:jc w:val="center"/>
        <w:rPr>
          <w:sz w:val="28"/>
          <w:szCs w:val="28"/>
        </w:rPr>
      </w:pPr>
      <w:r w:rsidRPr="00E0512F">
        <w:rPr>
          <w:sz w:val="28"/>
          <w:szCs w:val="28"/>
        </w:rPr>
        <w:lastRenderedPageBreak/>
        <w:t>СОДЕРЖАНИЕ</w:t>
      </w:r>
    </w:p>
    <w:p w:rsidR="008E4B65" w:rsidRDefault="001B44DA">
      <w:pPr>
        <w:pStyle w:val="18"/>
        <w:tabs>
          <w:tab w:val="left" w:pos="480"/>
          <w:tab w:val="right" w:leader="underscore" w:pos="991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r>
        <w:rPr>
          <w:sz w:val="28"/>
          <w:szCs w:val="28"/>
        </w:rPr>
        <w:fldChar w:fldCharType="begin"/>
      </w:r>
      <w:r w:rsidR="008E4B65">
        <w:rPr>
          <w:sz w:val="28"/>
          <w:szCs w:val="28"/>
        </w:rPr>
        <w:instrText xml:space="preserve"> TOC \o "1-3" \h \z \u </w:instrText>
      </w:r>
      <w:r>
        <w:rPr>
          <w:sz w:val="28"/>
          <w:szCs w:val="28"/>
        </w:rPr>
        <w:fldChar w:fldCharType="separate"/>
      </w:r>
      <w:hyperlink w:anchor="_Toc9843513" w:history="1">
        <w:r w:rsidR="008E4B65" w:rsidRPr="00584B0E">
          <w:rPr>
            <w:rStyle w:val="af2"/>
            <w:noProof/>
          </w:rPr>
          <w:t>1.</w:t>
        </w:r>
        <w:r w:rsidR="008E4B6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8E4B65" w:rsidRPr="00584B0E">
          <w:rPr>
            <w:rStyle w:val="af2"/>
            <w:noProof/>
          </w:rPr>
          <w:t>Общие положения</w:t>
        </w:r>
        <w:r w:rsidR="008E4B6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E4B65">
          <w:rPr>
            <w:noProof/>
            <w:webHidden/>
          </w:rPr>
          <w:instrText xml:space="preserve"> PAGEREF _Toc9843513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61D7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E4B65" w:rsidRDefault="001E5582">
      <w:pPr>
        <w:pStyle w:val="18"/>
        <w:tabs>
          <w:tab w:val="left" w:pos="480"/>
          <w:tab w:val="right" w:leader="underscore" w:pos="991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9843514" w:history="1">
        <w:r w:rsidR="008E4B65" w:rsidRPr="00584B0E">
          <w:rPr>
            <w:rStyle w:val="af2"/>
            <w:noProof/>
          </w:rPr>
          <w:t>2.</w:t>
        </w:r>
        <w:r w:rsidR="008E4B6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8E4B65" w:rsidRPr="00584B0E">
          <w:rPr>
            <w:rStyle w:val="af2"/>
            <w:noProof/>
          </w:rPr>
          <w:t>Сведения о видах, назначении и наименованиях планируемых для размещения объектов местного значения</w:t>
        </w:r>
        <w:r w:rsidR="008E4B65">
          <w:rPr>
            <w:noProof/>
            <w:webHidden/>
          </w:rPr>
          <w:tab/>
        </w:r>
        <w:r w:rsidR="001B44DA">
          <w:rPr>
            <w:noProof/>
            <w:webHidden/>
          </w:rPr>
          <w:fldChar w:fldCharType="begin"/>
        </w:r>
        <w:r w:rsidR="008E4B65">
          <w:rPr>
            <w:noProof/>
            <w:webHidden/>
          </w:rPr>
          <w:instrText xml:space="preserve"> PAGEREF _Toc9843514 \h </w:instrText>
        </w:r>
        <w:r w:rsidR="001B44DA">
          <w:rPr>
            <w:noProof/>
            <w:webHidden/>
          </w:rPr>
        </w:r>
        <w:r w:rsidR="001B44DA">
          <w:rPr>
            <w:noProof/>
            <w:webHidden/>
          </w:rPr>
          <w:fldChar w:fldCharType="separate"/>
        </w:r>
        <w:r w:rsidR="00361D7F">
          <w:rPr>
            <w:noProof/>
            <w:webHidden/>
          </w:rPr>
          <w:t>8</w:t>
        </w:r>
        <w:r w:rsidR="001B44DA">
          <w:rPr>
            <w:noProof/>
            <w:webHidden/>
          </w:rPr>
          <w:fldChar w:fldCharType="end"/>
        </w:r>
      </w:hyperlink>
    </w:p>
    <w:p w:rsidR="008E4B65" w:rsidRDefault="001E5582">
      <w:pPr>
        <w:pStyle w:val="25"/>
        <w:tabs>
          <w:tab w:val="right" w:leader="underscore" w:pos="991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9843515" w:history="1">
        <w:r w:rsidR="008E4B65" w:rsidRPr="00584B0E">
          <w:rPr>
            <w:rStyle w:val="af2"/>
            <w:noProof/>
          </w:rPr>
          <w:t>2.1. Характеристики зон с особыми условиями использования территорий, установление которых требуется в связи с размещением объектов местного значения</w:t>
        </w:r>
        <w:r w:rsidR="008E4B65">
          <w:rPr>
            <w:noProof/>
            <w:webHidden/>
          </w:rPr>
          <w:tab/>
        </w:r>
        <w:r w:rsidR="001B44DA">
          <w:rPr>
            <w:noProof/>
            <w:webHidden/>
          </w:rPr>
          <w:fldChar w:fldCharType="begin"/>
        </w:r>
        <w:r w:rsidR="008E4B65">
          <w:rPr>
            <w:noProof/>
            <w:webHidden/>
          </w:rPr>
          <w:instrText xml:space="preserve"> PAGEREF _Toc9843515 \h </w:instrText>
        </w:r>
        <w:r w:rsidR="001B44DA">
          <w:rPr>
            <w:noProof/>
            <w:webHidden/>
          </w:rPr>
        </w:r>
        <w:r w:rsidR="001B44DA">
          <w:rPr>
            <w:noProof/>
            <w:webHidden/>
          </w:rPr>
          <w:fldChar w:fldCharType="separate"/>
        </w:r>
        <w:r w:rsidR="00361D7F">
          <w:rPr>
            <w:noProof/>
            <w:webHidden/>
          </w:rPr>
          <w:t>9</w:t>
        </w:r>
        <w:r w:rsidR="001B44DA">
          <w:rPr>
            <w:noProof/>
            <w:webHidden/>
          </w:rPr>
          <w:fldChar w:fldCharType="end"/>
        </w:r>
      </w:hyperlink>
    </w:p>
    <w:p w:rsidR="008E4B65" w:rsidRDefault="001E5582">
      <w:pPr>
        <w:pStyle w:val="18"/>
        <w:tabs>
          <w:tab w:val="left" w:pos="480"/>
          <w:tab w:val="right" w:leader="underscore" w:pos="991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9843516" w:history="1">
        <w:r w:rsidR="008E4B65" w:rsidRPr="00584B0E">
          <w:rPr>
            <w:rStyle w:val="af2"/>
            <w:noProof/>
          </w:rPr>
          <w:t>3.</w:t>
        </w:r>
        <w:r w:rsidR="008E4B6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8E4B65" w:rsidRPr="00584B0E">
          <w:rPr>
            <w:rStyle w:val="af2"/>
            <w:noProof/>
          </w:rPr>
          <w:t>Функциональное зонирование территории</w:t>
        </w:r>
        <w:r w:rsidR="008E4B65">
          <w:rPr>
            <w:noProof/>
            <w:webHidden/>
          </w:rPr>
          <w:tab/>
        </w:r>
        <w:r w:rsidR="001B44DA">
          <w:rPr>
            <w:noProof/>
            <w:webHidden/>
          </w:rPr>
          <w:fldChar w:fldCharType="begin"/>
        </w:r>
        <w:r w:rsidR="008E4B65">
          <w:rPr>
            <w:noProof/>
            <w:webHidden/>
          </w:rPr>
          <w:instrText xml:space="preserve"> PAGEREF _Toc9843516 \h </w:instrText>
        </w:r>
        <w:r w:rsidR="001B44DA">
          <w:rPr>
            <w:noProof/>
            <w:webHidden/>
          </w:rPr>
        </w:r>
        <w:r w:rsidR="001B44DA">
          <w:rPr>
            <w:noProof/>
            <w:webHidden/>
          </w:rPr>
          <w:fldChar w:fldCharType="separate"/>
        </w:r>
        <w:r w:rsidR="00361D7F">
          <w:rPr>
            <w:noProof/>
            <w:webHidden/>
          </w:rPr>
          <w:t>11</w:t>
        </w:r>
        <w:r w:rsidR="001B44DA">
          <w:rPr>
            <w:noProof/>
            <w:webHidden/>
          </w:rPr>
          <w:fldChar w:fldCharType="end"/>
        </w:r>
      </w:hyperlink>
    </w:p>
    <w:p w:rsidR="008E4B65" w:rsidRDefault="001E5582">
      <w:pPr>
        <w:pStyle w:val="25"/>
        <w:tabs>
          <w:tab w:val="right" w:leader="underscore" w:pos="991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9843517" w:history="1">
        <w:r w:rsidR="008E4B65" w:rsidRPr="00584B0E">
          <w:rPr>
            <w:rStyle w:val="af2"/>
            <w:noProof/>
          </w:rPr>
          <w:t>3.1. Состав функциональных зон</w:t>
        </w:r>
        <w:r w:rsidR="008E4B65">
          <w:rPr>
            <w:noProof/>
            <w:webHidden/>
          </w:rPr>
          <w:tab/>
        </w:r>
        <w:r w:rsidR="001B44DA">
          <w:rPr>
            <w:noProof/>
            <w:webHidden/>
          </w:rPr>
          <w:fldChar w:fldCharType="begin"/>
        </w:r>
        <w:r w:rsidR="008E4B65">
          <w:rPr>
            <w:noProof/>
            <w:webHidden/>
          </w:rPr>
          <w:instrText xml:space="preserve"> PAGEREF _Toc9843517 \h </w:instrText>
        </w:r>
        <w:r w:rsidR="001B44DA">
          <w:rPr>
            <w:noProof/>
            <w:webHidden/>
          </w:rPr>
        </w:r>
        <w:r w:rsidR="001B44DA">
          <w:rPr>
            <w:noProof/>
            <w:webHidden/>
          </w:rPr>
          <w:fldChar w:fldCharType="separate"/>
        </w:r>
        <w:r w:rsidR="00361D7F">
          <w:rPr>
            <w:noProof/>
            <w:webHidden/>
          </w:rPr>
          <w:t>12</w:t>
        </w:r>
        <w:r w:rsidR="001B44DA">
          <w:rPr>
            <w:noProof/>
            <w:webHidden/>
          </w:rPr>
          <w:fldChar w:fldCharType="end"/>
        </w:r>
      </w:hyperlink>
    </w:p>
    <w:p w:rsidR="008E4B65" w:rsidRDefault="001E5582">
      <w:pPr>
        <w:pStyle w:val="25"/>
        <w:tabs>
          <w:tab w:val="right" w:leader="underscore" w:pos="991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9843518" w:history="1">
        <w:r w:rsidR="008E4B65" w:rsidRPr="00584B0E">
          <w:rPr>
            <w:rStyle w:val="af2"/>
            <w:noProof/>
          </w:rPr>
          <w:t>3.2. Параметры функциональных зон</w:t>
        </w:r>
        <w:r w:rsidR="008E4B65">
          <w:rPr>
            <w:noProof/>
            <w:webHidden/>
          </w:rPr>
          <w:tab/>
        </w:r>
        <w:r w:rsidR="001B44DA">
          <w:rPr>
            <w:noProof/>
            <w:webHidden/>
          </w:rPr>
          <w:fldChar w:fldCharType="begin"/>
        </w:r>
        <w:r w:rsidR="008E4B65">
          <w:rPr>
            <w:noProof/>
            <w:webHidden/>
          </w:rPr>
          <w:instrText xml:space="preserve"> PAGEREF _Toc9843518 \h </w:instrText>
        </w:r>
        <w:r w:rsidR="001B44DA">
          <w:rPr>
            <w:noProof/>
            <w:webHidden/>
          </w:rPr>
        </w:r>
        <w:r w:rsidR="001B44DA">
          <w:rPr>
            <w:noProof/>
            <w:webHidden/>
          </w:rPr>
          <w:fldChar w:fldCharType="separate"/>
        </w:r>
        <w:r w:rsidR="00361D7F">
          <w:rPr>
            <w:noProof/>
            <w:webHidden/>
          </w:rPr>
          <w:t>13</w:t>
        </w:r>
        <w:r w:rsidR="001B44DA">
          <w:rPr>
            <w:noProof/>
            <w:webHidden/>
          </w:rPr>
          <w:fldChar w:fldCharType="end"/>
        </w:r>
      </w:hyperlink>
    </w:p>
    <w:p w:rsidR="008E4B65" w:rsidRDefault="001E5582">
      <w:pPr>
        <w:pStyle w:val="18"/>
        <w:tabs>
          <w:tab w:val="left" w:pos="480"/>
          <w:tab w:val="right" w:leader="underscore" w:pos="991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9843519" w:history="1">
        <w:r w:rsidR="008E4B65" w:rsidRPr="00584B0E">
          <w:rPr>
            <w:rStyle w:val="af2"/>
            <w:noProof/>
          </w:rPr>
          <w:t>4.</w:t>
        </w:r>
        <w:r w:rsidR="008E4B6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8E4B65" w:rsidRPr="00584B0E">
          <w:rPr>
            <w:rStyle w:val="af2"/>
            <w:noProof/>
          </w:rPr>
          <w:t>Сведения о планируемых для размещения в функциональных зонах объектах федерального значения, объектов регионального значения</w:t>
        </w:r>
        <w:r w:rsidR="008E4B65">
          <w:rPr>
            <w:noProof/>
            <w:webHidden/>
          </w:rPr>
          <w:tab/>
        </w:r>
        <w:r w:rsidR="001B44DA">
          <w:rPr>
            <w:noProof/>
            <w:webHidden/>
          </w:rPr>
          <w:fldChar w:fldCharType="begin"/>
        </w:r>
        <w:r w:rsidR="008E4B65">
          <w:rPr>
            <w:noProof/>
            <w:webHidden/>
          </w:rPr>
          <w:instrText xml:space="preserve"> PAGEREF _Toc9843519 \h </w:instrText>
        </w:r>
        <w:r w:rsidR="001B44DA">
          <w:rPr>
            <w:noProof/>
            <w:webHidden/>
          </w:rPr>
        </w:r>
        <w:r w:rsidR="001B44DA">
          <w:rPr>
            <w:noProof/>
            <w:webHidden/>
          </w:rPr>
          <w:fldChar w:fldCharType="separate"/>
        </w:r>
        <w:r w:rsidR="00361D7F">
          <w:rPr>
            <w:noProof/>
            <w:webHidden/>
          </w:rPr>
          <w:t>15</w:t>
        </w:r>
        <w:r w:rsidR="001B44DA">
          <w:rPr>
            <w:noProof/>
            <w:webHidden/>
          </w:rPr>
          <w:fldChar w:fldCharType="end"/>
        </w:r>
      </w:hyperlink>
    </w:p>
    <w:p w:rsidR="008E4B65" w:rsidRDefault="001E5582">
      <w:pPr>
        <w:pStyle w:val="25"/>
        <w:tabs>
          <w:tab w:val="right" w:leader="underscore" w:pos="991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9843520" w:history="1">
        <w:r w:rsidR="008E4B65" w:rsidRPr="00584B0E">
          <w:rPr>
            <w:rStyle w:val="af2"/>
            <w:noProof/>
          </w:rPr>
          <w:t>4.1. Сведения о видах, назначении и наименованиях объектов федерального значения, планируемых для размещения на территории муниципального образования</w:t>
        </w:r>
        <w:r w:rsidR="008E4B65">
          <w:rPr>
            <w:noProof/>
            <w:webHidden/>
          </w:rPr>
          <w:tab/>
        </w:r>
        <w:r w:rsidR="001B44DA">
          <w:rPr>
            <w:noProof/>
            <w:webHidden/>
          </w:rPr>
          <w:fldChar w:fldCharType="begin"/>
        </w:r>
        <w:r w:rsidR="008E4B65">
          <w:rPr>
            <w:noProof/>
            <w:webHidden/>
          </w:rPr>
          <w:instrText xml:space="preserve"> PAGEREF _Toc9843520 \h </w:instrText>
        </w:r>
        <w:r w:rsidR="001B44DA">
          <w:rPr>
            <w:noProof/>
            <w:webHidden/>
          </w:rPr>
        </w:r>
        <w:r w:rsidR="001B44DA">
          <w:rPr>
            <w:noProof/>
            <w:webHidden/>
          </w:rPr>
          <w:fldChar w:fldCharType="separate"/>
        </w:r>
        <w:r w:rsidR="00361D7F">
          <w:rPr>
            <w:noProof/>
            <w:webHidden/>
          </w:rPr>
          <w:t>17</w:t>
        </w:r>
        <w:r w:rsidR="001B44DA">
          <w:rPr>
            <w:noProof/>
            <w:webHidden/>
          </w:rPr>
          <w:fldChar w:fldCharType="end"/>
        </w:r>
      </w:hyperlink>
    </w:p>
    <w:p w:rsidR="008E4B65" w:rsidRDefault="001E5582">
      <w:pPr>
        <w:pStyle w:val="25"/>
        <w:tabs>
          <w:tab w:val="right" w:leader="underscore" w:pos="991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9843521" w:history="1">
        <w:r w:rsidR="008E4B65" w:rsidRPr="00584B0E">
          <w:rPr>
            <w:rStyle w:val="af2"/>
            <w:noProof/>
          </w:rPr>
          <w:t>4.2. Сведения о видах, назначении и наименованиях объектов регионального значения, планируемых для размещения на территории муниципального образования</w:t>
        </w:r>
        <w:r w:rsidR="008E4B65">
          <w:rPr>
            <w:noProof/>
            <w:webHidden/>
          </w:rPr>
          <w:tab/>
        </w:r>
        <w:r w:rsidR="001B44DA">
          <w:rPr>
            <w:noProof/>
            <w:webHidden/>
          </w:rPr>
          <w:fldChar w:fldCharType="begin"/>
        </w:r>
        <w:r w:rsidR="008E4B65">
          <w:rPr>
            <w:noProof/>
            <w:webHidden/>
          </w:rPr>
          <w:instrText xml:space="preserve"> PAGEREF _Toc9843521 \h </w:instrText>
        </w:r>
        <w:r w:rsidR="001B44DA">
          <w:rPr>
            <w:noProof/>
            <w:webHidden/>
          </w:rPr>
        </w:r>
        <w:r w:rsidR="001B44DA">
          <w:rPr>
            <w:noProof/>
            <w:webHidden/>
          </w:rPr>
          <w:fldChar w:fldCharType="separate"/>
        </w:r>
        <w:r w:rsidR="00361D7F">
          <w:rPr>
            <w:noProof/>
            <w:webHidden/>
          </w:rPr>
          <w:t>17</w:t>
        </w:r>
        <w:r w:rsidR="001B44DA">
          <w:rPr>
            <w:noProof/>
            <w:webHidden/>
          </w:rPr>
          <w:fldChar w:fldCharType="end"/>
        </w:r>
      </w:hyperlink>
    </w:p>
    <w:p w:rsidR="008E4B65" w:rsidRDefault="001E5582">
      <w:pPr>
        <w:pStyle w:val="25"/>
        <w:tabs>
          <w:tab w:val="right" w:leader="underscore" w:pos="991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9843522" w:history="1">
        <w:r w:rsidR="008E4B65" w:rsidRPr="00584B0E">
          <w:rPr>
            <w:rStyle w:val="af2"/>
            <w:noProof/>
          </w:rPr>
          <w:t>4.3. Характеристики зон с особыми условиями использования территорий, установление которых требуется в связи с размещением объектов регионального значения</w:t>
        </w:r>
        <w:r w:rsidR="008E4B65">
          <w:rPr>
            <w:noProof/>
            <w:webHidden/>
          </w:rPr>
          <w:tab/>
        </w:r>
        <w:r w:rsidR="001B44DA">
          <w:rPr>
            <w:noProof/>
            <w:webHidden/>
          </w:rPr>
          <w:fldChar w:fldCharType="begin"/>
        </w:r>
        <w:r w:rsidR="008E4B65">
          <w:rPr>
            <w:noProof/>
            <w:webHidden/>
          </w:rPr>
          <w:instrText xml:space="preserve"> PAGEREF _Toc9843522 \h </w:instrText>
        </w:r>
        <w:r w:rsidR="001B44DA">
          <w:rPr>
            <w:noProof/>
            <w:webHidden/>
          </w:rPr>
        </w:r>
        <w:r w:rsidR="001B44DA">
          <w:rPr>
            <w:noProof/>
            <w:webHidden/>
          </w:rPr>
          <w:fldChar w:fldCharType="separate"/>
        </w:r>
        <w:r w:rsidR="00361D7F">
          <w:rPr>
            <w:noProof/>
            <w:webHidden/>
          </w:rPr>
          <w:t>18</w:t>
        </w:r>
        <w:r w:rsidR="001B44DA">
          <w:rPr>
            <w:noProof/>
            <w:webHidden/>
          </w:rPr>
          <w:fldChar w:fldCharType="end"/>
        </w:r>
      </w:hyperlink>
    </w:p>
    <w:p w:rsidR="008E4B65" w:rsidRDefault="001E5582">
      <w:pPr>
        <w:pStyle w:val="18"/>
        <w:tabs>
          <w:tab w:val="left" w:pos="480"/>
          <w:tab w:val="right" w:leader="underscore" w:pos="991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9843523" w:history="1">
        <w:r w:rsidR="008E4B65" w:rsidRPr="00584B0E">
          <w:rPr>
            <w:rStyle w:val="af2"/>
            <w:noProof/>
          </w:rPr>
          <w:t>5.</w:t>
        </w:r>
        <w:r w:rsidR="008E4B6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8E4B65" w:rsidRPr="00584B0E">
          <w:rPr>
            <w:rStyle w:val="af2"/>
            <w:noProof/>
          </w:rPr>
          <w:t>Состав графической части (Часть I)</w:t>
        </w:r>
        <w:r w:rsidR="008E4B65">
          <w:rPr>
            <w:noProof/>
            <w:webHidden/>
          </w:rPr>
          <w:tab/>
        </w:r>
        <w:r w:rsidR="001B44DA">
          <w:rPr>
            <w:noProof/>
            <w:webHidden/>
          </w:rPr>
          <w:fldChar w:fldCharType="begin"/>
        </w:r>
        <w:r w:rsidR="008E4B65">
          <w:rPr>
            <w:noProof/>
            <w:webHidden/>
          </w:rPr>
          <w:instrText xml:space="preserve"> PAGEREF _Toc9843523 \h </w:instrText>
        </w:r>
        <w:r w:rsidR="001B44DA">
          <w:rPr>
            <w:noProof/>
            <w:webHidden/>
          </w:rPr>
        </w:r>
        <w:r w:rsidR="001B44DA">
          <w:rPr>
            <w:noProof/>
            <w:webHidden/>
          </w:rPr>
          <w:fldChar w:fldCharType="separate"/>
        </w:r>
        <w:r w:rsidR="00361D7F">
          <w:rPr>
            <w:noProof/>
            <w:webHidden/>
          </w:rPr>
          <w:t>19</w:t>
        </w:r>
        <w:r w:rsidR="001B44DA">
          <w:rPr>
            <w:noProof/>
            <w:webHidden/>
          </w:rPr>
          <w:fldChar w:fldCharType="end"/>
        </w:r>
      </w:hyperlink>
    </w:p>
    <w:p w:rsidR="00E0512F" w:rsidRPr="00E0512F" w:rsidRDefault="001B44DA" w:rsidP="00E0512F">
      <w:pPr>
        <w:pStyle w:val="a9"/>
        <w:jc w:val="center"/>
        <w:rPr>
          <w:sz w:val="28"/>
          <w:szCs w:val="28"/>
        </w:rPr>
      </w:pPr>
      <w:r>
        <w:rPr>
          <w:sz w:val="28"/>
          <w:szCs w:val="28"/>
        </w:rPr>
        <w:fldChar w:fldCharType="end"/>
      </w:r>
    </w:p>
    <w:p w:rsidR="00333BD5" w:rsidRPr="000E2B58" w:rsidRDefault="00333BD5" w:rsidP="00B66E92">
      <w:pPr>
        <w:pStyle w:val="1"/>
        <w:contextualSpacing/>
        <w:rPr>
          <w:lang w:val="ru-RU"/>
        </w:rPr>
      </w:pPr>
      <w:r w:rsidRPr="000E2B58">
        <w:rPr>
          <w:lang w:val="ru-RU"/>
        </w:rPr>
        <w:br w:type="page"/>
      </w:r>
    </w:p>
    <w:p w:rsidR="005D3BAD" w:rsidRPr="00333BD5" w:rsidRDefault="005D3BAD" w:rsidP="00B66E92">
      <w:pPr>
        <w:pStyle w:val="1"/>
        <w:numPr>
          <w:ilvl w:val="0"/>
          <w:numId w:val="8"/>
        </w:numPr>
        <w:contextualSpacing/>
        <w:jc w:val="center"/>
        <w:rPr>
          <w:caps/>
        </w:rPr>
      </w:pPr>
      <w:bookmarkStart w:id="0" w:name="_Toc9843513"/>
      <w:r w:rsidRPr="00333BD5">
        <w:rPr>
          <w:caps/>
        </w:rPr>
        <w:lastRenderedPageBreak/>
        <w:t>Общие положения</w:t>
      </w:r>
      <w:bookmarkEnd w:id="0"/>
    </w:p>
    <w:p w:rsidR="00A30A0B" w:rsidRDefault="00A30A0B" w:rsidP="00A30A0B">
      <w:pPr>
        <w:pStyle w:val="a9"/>
      </w:pPr>
    </w:p>
    <w:p w:rsidR="0005537D" w:rsidRPr="007968DC" w:rsidRDefault="0005537D" w:rsidP="0005537D">
      <w:pPr>
        <w:ind w:firstLine="709"/>
        <w:jc w:val="both"/>
        <w:rPr>
          <w:color w:val="000000"/>
        </w:rPr>
      </w:pPr>
      <w:r w:rsidRPr="007968DC">
        <w:rPr>
          <w:color w:val="000000"/>
        </w:rPr>
        <w:t>Городское поселение «Город Кременки» расположено</w:t>
      </w:r>
      <w:r>
        <w:rPr>
          <w:color w:val="000000"/>
        </w:rPr>
        <w:t xml:space="preserve"> </w:t>
      </w:r>
      <w:r w:rsidRPr="007968DC">
        <w:rPr>
          <w:color w:val="000000"/>
        </w:rPr>
        <w:t>на территории Жуковского района Калужской области. Город Кременки находится н агранице Калужской и Московской областях в 32 км от районного центра город Жуков и в 7 км от города Протвино Московской области.</w:t>
      </w:r>
    </w:p>
    <w:p w:rsidR="0005537D" w:rsidRDefault="0005537D" w:rsidP="0005537D">
      <w:pPr>
        <w:pStyle w:val="1a"/>
        <w:ind w:firstLine="567"/>
        <w:jc w:val="both"/>
      </w:pPr>
    </w:p>
    <w:p w:rsidR="0005537D" w:rsidRPr="007962E3" w:rsidRDefault="0005537D" w:rsidP="0005537D">
      <w:pPr>
        <w:pStyle w:val="1a"/>
        <w:ind w:firstLine="567"/>
        <w:jc w:val="both"/>
        <w:rPr>
          <w:rFonts w:ascii="Times New Roman" w:hAnsi="Times New Roman"/>
          <w:sz w:val="24"/>
          <w:szCs w:val="24"/>
        </w:rPr>
      </w:pPr>
      <w:r w:rsidRPr="007962E3">
        <w:rPr>
          <w:rFonts w:ascii="Times New Roman" w:hAnsi="Times New Roman"/>
          <w:sz w:val="24"/>
          <w:szCs w:val="24"/>
        </w:rPr>
        <w:t>На востоке с Московской областью;</w:t>
      </w:r>
    </w:p>
    <w:p w:rsidR="0005537D" w:rsidRPr="007962E3" w:rsidRDefault="0005537D" w:rsidP="0005537D">
      <w:pPr>
        <w:pStyle w:val="1a"/>
        <w:ind w:firstLine="567"/>
        <w:jc w:val="both"/>
        <w:rPr>
          <w:rFonts w:ascii="Times New Roman" w:hAnsi="Times New Roman"/>
          <w:sz w:val="24"/>
          <w:szCs w:val="24"/>
        </w:rPr>
      </w:pPr>
      <w:r w:rsidRPr="007962E3">
        <w:rPr>
          <w:rFonts w:ascii="Times New Roman" w:hAnsi="Times New Roman"/>
          <w:sz w:val="24"/>
          <w:szCs w:val="24"/>
        </w:rPr>
        <w:t>С севера. Северо-востока, юга и запада с СП «Село Троиц</w:t>
      </w:r>
      <w:r w:rsidR="000A5430" w:rsidRPr="007962E3">
        <w:rPr>
          <w:rFonts w:ascii="Times New Roman" w:hAnsi="Times New Roman"/>
          <w:sz w:val="24"/>
          <w:szCs w:val="24"/>
        </w:rPr>
        <w:t>к</w:t>
      </w:r>
      <w:r w:rsidRPr="007962E3">
        <w:rPr>
          <w:rFonts w:ascii="Times New Roman" w:hAnsi="Times New Roman"/>
          <w:sz w:val="24"/>
          <w:szCs w:val="24"/>
        </w:rPr>
        <w:t>ое»</w:t>
      </w:r>
    </w:p>
    <w:p w:rsidR="0005537D" w:rsidRPr="007962E3" w:rsidRDefault="0005537D" w:rsidP="0005537D">
      <w:pPr>
        <w:ind w:firstLine="567"/>
        <w:jc w:val="both"/>
      </w:pPr>
    </w:p>
    <w:p w:rsidR="0005537D" w:rsidRPr="007968DC" w:rsidRDefault="0005537D" w:rsidP="0005537D">
      <w:pPr>
        <w:ind w:firstLine="709"/>
        <w:jc w:val="both"/>
        <w:rPr>
          <w:color w:val="000000"/>
        </w:rPr>
      </w:pPr>
      <w:r w:rsidRPr="007968DC">
        <w:rPr>
          <w:color w:val="000000"/>
        </w:rPr>
        <w:t>В соответствии со ст. 1 Закона Калужской области от 28.12.2004 № 6-ОЗ статус «рабочий посёлок» населённого пункта «Кремёнки» был изменён на статус «город».</w:t>
      </w:r>
    </w:p>
    <w:p w:rsidR="0005537D" w:rsidRDefault="0005537D" w:rsidP="0005537D">
      <w:pPr>
        <w:ind w:firstLine="567"/>
        <w:jc w:val="both"/>
      </w:pPr>
    </w:p>
    <w:p w:rsidR="0005537D" w:rsidRPr="001A5170" w:rsidRDefault="0005537D" w:rsidP="0005537D">
      <w:pPr>
        <w:ind w:firstLine="567"/>
        <w:jc w:val="both"/>
      </w:pPr>
      <w:r w:rsidRPr="001A5170">
        <w:t xml:space="preserve">Площадь поселения составляет </w:t>
      </w:r>
      <w:r w:rsidRPr="00AA523A">
        <w:rPr>
          <w:color w:val="000000"/>
        </w:rPr>
        <w:t>956,3. га.</w:t>
      </w:r>
    </w:p>
    <w:p w:rsidR="0005537D" w:rsidRPr="001A5170" w:rsidRDefault="0005537D" w:rsidP="0005537D">
      <w:pPr>
        <w:ind w:firstLine="567"/>
        <w:jc w:val="both"/>
      </w:pPr>
      <w:r w:rsidRPr="001A5170">
        <w:t>Федеральный округ:</w:t>
      </w:r>
      <w:r>
        <w:t xml:space="preserve"> </w:t>
      </w:r>
      <w:r w:rsidRPr="001A5170">
        <w:t>Центральный</w:t>
      </w:r>
    </w:p>
    <w:p w:rsidR="0005537D" w:rsidRPr="001A5170" w:rsidRDefault="0005537D" w:rsidP="0005537D">
      <w:pPr>
        <w:ind w:firstLine="567"/>
        <w:jc w:val="both"/>
      </w:pPr>
      <w:r w:rsidRPr="001A5170">
        <w:t xml:space="preserve">Население – </w:t>
      </w:r>
      <w:r>
        <w:t>10 139</w:t>
      </w:r>
      <w:r w:rsidRPr="001A5170">
        <w:t xml:space="preserve"> человек.</w:t>
      </w:r>
      <w:r>
        <w:t>(на 01.01.2021)</w:t>
      </w:r>
    </w:p>
    <w:p w:rsidR="0005537D" w:rsidRDefault="0005537D" w:rsidP="0005537D">
      <w:pPr>
        <w:ind w:firstLine="567"/>
        <w:jc w:val="both"/>
        <w:rPr>
          <w:color w:val="000000"/>
        </w:rPr>
      </w:pPr>
      <w:r w:rsidRPr="001A5170">
        <w:t>Административный ц</w:t>
      </w:r>
      <w:r w:rsidRPr="00AA523A">
        <w:rPr>
          <w:color w:val="000000"/>
        </w:rPr>
        <w:t>ентр — город Кременки</w:t>
      </w:r>
      <w:r w:rsidRPr="00582E3D">
        <w:rPr>
          <w:color w:val="000000"/>
        </w:rPr>
        <w:t>.</w:t>
      </w:r>
    </w:p>
    <w:p w:rsidR="0005537D" w:rsidRPr="001A5170" w:rsidRDefault="0005537D" w:rsidP="0005537D">
      <w:pPr>
        <w:ind w:firstLine="567"/>
        <w:jc w:val="both"/>
      </w:pPr>
    </w:p>
    <w:p w:rsidR="00794918" w:rsidRDefault="00794918" w:rsidP="002926DC">
      <w:pPr>
        <w:pStyle w:val="32"/>
        <w:shd w:val="clear" w:color="auto" w:fill="FFFFFF"/>
        <w:ind w:firstLine="567"/>
        <w:jc w:val="both"/>
        <w:rPr>
          <w:rFonts w:eastAsia="Times New Roman" w:cs="Calibri"/>
          <w:sz w:val="24"/>
          <w:szCs w:val="24"/>
        </w:rPr>
      </w:pPr>
    </w:p>
    <w:p w:rsidR="00794918" w:rsidRPr="00EA0714" w:rsidRDefault="00794918" w:rsidP="00794918">
      <w:pPr>
        <w:pStyle w:val="32"/>
        <w:shd w:val="clear" w:color="auto" w:fill="FFFFFF"/>
        <w:ind w:firstLine="556"/>
        <w:jc w:val="both"/>
        <w:rPr>
          <w:sz w:val="24"/>
          <w:szCs w:val="24"/>
        </w:rPr>
      </w:pPr>
      <w:r w:rsidRPr="00EA0714">
        <w:rPr>
          <w:rFonts w:eastAsia="Times New Roman" w:cs="Calibri"/>
          <w:sz w:val="24"/>
          <w:szCs w:val="24"/>
        </w:rPr>
        <w:t xml:space="preserve">Проект Генерального плана </w:t>
      </w:r>
      <w:r w:rsidR="00E86500">
        <w:rPr>
          <w:rFonts w:eastAsia="Times New Roman" w:cs="Calibri"/>
          <w:sz w:val="24"/>
          <w:szCs w:val="24"/>
        </w:rPr>
        <w:t>городского поселения</w:t>
      </w:r>
      <w:r w:rsidRPr="0097605F">
        <w:rPr>
          <w:rFonts w:eastAsia="Times New Roman" w:cs="Calibri"/>
          <w:sz w:val="24"/>
          <w:szCs w:val="24"/>
        </w:rPr>
        <w:t xml:space="preserve"> </w:t>
      </w:r>
      <w:r w:rsidR="00E86500">
        <w:rPr>
          <w:rFonts w:eastAsia="Times New Roman" w:cs="Calibri"/>
          <w:sz w:val="24"/>
          <w:szCs w:val="24"/>
        </w:rPr>
        <w:t>«Город Кременки»</w:t>
      </w:r>
      <w:r w:rsidRPr="0097605F">
        <w:rPr>
          <w:rFonts w:eastAsia="Times New Roman" w:cs="Calibri"/>
          <w:sz w:val="24"/>
          <w:szCs w:val="24"/>
        </w:rPr>
        <w:t xml:space="preserve"> </w:t>
      </w:r>
      <w:r w:rsidR="00E86500">
        <w:rPr>
          <w:rFonts w:eastAsia="Times New Roman" w:cs="Calibri"/>
          <w:sz w:val="24"/>
          <w:szCs w:val="24"/>
        </w:rPr>
        <w:t>Жуковского района</w:t>
      </w:r>
      <w:r w:rsidRPr="0097605F">
        <w:rPr>
          <w:rFonts w:eastAsia="Times New Roman" w:cs="Calibri"/>
          <w:sz w:val="24"/>
          <w:szCs w:val="24"/>
        </w:rPr>
        <w:t xml:space="preserve"> Калужской области</w:t>
      </w:r>
      <w:r>
        <w:rPr>
          <w:rFonts w:eastAsia="Times New Roman" w:cs="Calibri"/>
          <w:sz w:val="24"/>
          <w:szCs w:val="24"/>
        </w:rPr>
        <w:t xml:space="preserve"> </w:t>
      </w:r>
      <w:r w:rsidRPr="00EA0714">
        <w:rPr>
          <w:rFonts w:eastAsia="Times New Roman" w:cs="Calibri"/>
          <w:sz w:val="24"/>
          <w:szCs w:val="24"/>
        </w:rPr>
        <w:t xml:space="preserve"> (далее Генеральный план) выполнен в двух частях: Часть 1 «Положение о территориальном планировании» (далее - Положение); Часть 2 «Материалы по обоснованию проекта генерального плана».</w:t>
      </w:r>
    </w:p>
    <w:p w:rsidR="00794918" w:rsidRPr="0031423B" w:rsidRDefault="00794918" w:rsidP="00794918">
      <w:pPr>
        <w:ind w:firstLine="556"/>
        <w:jc w:val="both"/>
      </w:pPr>
      <w:r w:rsidRPr="00EA0714">
        <w:t>Проект Генерального плана выполнен в соответствии с требованиями Градостроительного, Земельного, Лесного, Водного кодексов Российской Федерации, Региональными нормативами градостроительного проектирования</w:t>
      </w:r>
      <w:r w:rsidRPr="0031423B">
        <w:t xml:space="preserve"> </w:t>
      </w:r>
      <w:r>
        <w:t>Калужской</w:t>
      </w:r>
      <w:r w:rsidRPr="0031423B">
        <w:t xml:space="preserve"> области, иными нормативно-правовыми документами, необходимые для подготовки документации по территориальному планированию.</w:t>
      </w:r>
    </w:p>
    <w:p w:rsidR="00794918" w:rsidRDefault="00794918" w:rsidP="002926DC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cs="Times New Roman"/>
          <w:b/>
        </w:rPr>
      </w:pPr>
    </w:p>
    <w:p w:rsidR="0005537D" w:rsidRPr="007031BF" w:rsidRDefault="0005537D" w:rsidP="0005537D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cs="Times New Roman"/>
          <w:b/>
        </w:rPr>
      </w:pPr>
      <w:r w:rsidRPr="007031BF">
        <w:rPr>
          <w:rFonts w:cs="Times New Roman"/>
          <w:b/>
        </w:rPr>
        <w:t>Основание для разработки проекта:</w:t>
      </w:r>
    </w:p>
    <w:p w:rsidR="0005537D" w:rsidRPr="00E13A62" w:rsidRDefault="0005537D" w:rsidP="0005537D">
      <w:pPr>
        <w:pStyle w:val="a9"/>
        <w:numPr>
          <w:ilvl w:val="0"/>
          <w:numId w:val="15"/>
        </w:numPr>
        <w:ind w:left="0" w:firstLine="709"/>
        <w:jc w:val="both"/>
      </w:pPr>
      <w:r w:rsidRPr="00E13A62">
        <w:t>Муниципальный контракт № 0137300020021000010-0123156-01 от «23» июня 2021г.</w:t>
      </w:r>
    </w:p>
    <w:p w:rsidR="0005537D" w:rsidRPr="00E13A62" w:rsidRDefault="0005537D" w:rsidP="0005537D">
      <w:pPr>
        <w:pStyle w:val="a9"/>
        <w:numPr>
          <w:ilvl w:val="0"/>
          <w:numId w:val="15"/>
        </w:numPr>
        <w:ind w:left="0" w:firstLine="709"/>
        <w:jc w:val="both"/>
      </w:pPr>
      <w:r w:rsidRPr="00E13A62">
        <w:t>Закон Калужской области от 29.11.2018 № 413-ОЗ.</w:t>
      </w:r>
    </w:p>
    <w:p w:rsidR="0005537D" w:rsidRPr="00E13A62" w:rsidRDefault="0005537D" w:rsidP="0005537D">
      <w:pPr>
        <w:pStyle w:val="a9"/>
        <w:numPr>
          <w:ilvl w:val="0"/>
          <w:numId w:val="15"/>
        </w:numPr>
        <w:ind w:left="0" w:firstLine="709"/>
        <w:jc w:val="both"/>
      </w:pPr>
      <w:r w:rsidRPr="00E13A62">
        <w:t>. Закон Калужской области от 30.09.2010 № 51-ОЗ.</w:t>
      </w:r>
    </w:p>
    <w:p w:rsidR="0005537D" w:rsidRPr="00E13A62" w:rsidRDefault="0005537D" w:rsidP="0005537D">
      <w:pPr>
        <w:pStyle w:val="a9"/>
        <w:numPr>
          <w:ilvl w:val="0"/>
          <w:numId w:val="15"/>
        </w:numPr>
        <w:ind w:left="0" w:firstLine="709"/>
        <w:jc w:val="both"/>
      </w:pPr>
      <w:r w:rsidRPr="00E13A62">
        <w:t>Закон Калужской области от 31.12.2019 № 557-ОЗ.</w:t>
      </w:r>
    </w:p>
    <w:p w:rsidR="0005537D" w:rsidRPr="00E13A62" w:rsidRDefault="0005537D" w:rsidP="0005537D">
      <w:pPr>
        <w:pStyle w:val="a9"/>
        <w:numPr>
          <w:ilvl w:val="0"/>
          <w:numId w:val="15"/>
        </w:numPr>
        <w:ind w:left="0" w:firstLine="709"/>
        <w:jc w:val="both"/>
      </w:pPr>
      <w:r w:rsidRPr="00E13A62">
        <w:t xml:space="preserve"> Постановление Администрации ГП «Город Кременки» «О создании комиссии и проведении работ по внесению изменений в Генеральный план муниципального образования «Город Кременки», утвержденный постановлением Главы администрации ГП «Город Кременки» № 42-п от 05.04.2021г.</w:t>
      </w:r>
    </w:p>
    <w:p w:rsidR="0005537D" w:rsidRPr="00B12471" w:rsidRDefault="0005537D" w:rsidP="0005537D">
      <w:pPr>
        <w:tabs>
          <w:tab w:val="num" w:pos="432"/>
        </w:tabs>
        <w:ind w:firstLine="567"/>
        <w:jc w:val="both"/>
        <w:rPr>
          <w:b/>
          <w:highlight w:val="yellow"/>
        </w:rPr>
      </w:pPr>
    </w:p>
    <w:p w:rsidR="0005537D" w:rsidRPr="007031BF" w:rsidRDefault="0005537D" w:rsidP="0005537D">
      <w:pPr>
        <w:tabs>
          <w:tab w:val="num" w:pos="432"/>
        </w:tabs>
        <w:ind w:firstLine="567"/>
        <w:jc w:val="both"/>
        <w:rPr>
          <w:b/>
        </w:rPr>
      </w:pPr>
      <w:r w:rsidRPr="007031BF">
        <w:rPr>
          <w:b/>
        </w:rPr>
        <w:t>Цели Генерального плана:</w:t>
      </w:r>
    </w:p>
    <w:p w:rsidR="0005537D" w:rsidRPr="003A3EB0" w:rsidRDefault="0005537D" w:rsidP="0005537D">
      <w:pPr>
        <w:ind w:firstLine="567"/>
        <w:jc w:val="both"/>
        <w:rPr>
          <w:rFonts w:cs="Times New Roman"/>
        </w:rPr>
      </w:pPr>
      <w:r w:rsidRPr="003A3EB0">
        <w:rPr>
          <w:rFonts w:cs="Times New Roman"/>
        </w:rPr>
        <w:t>Подготовка проекта внесения изменений в Генеральный план МО ГП «Город Кременки» осуществляется в целях:</w:t>
      </w:r>
    </w:p>
    <w:p w:rsidR="0005537D" w:rsidRPr="003A3EB0" w:rsidRDefault="0005537D" w:rsidP="0005537D">
      <w:pPr>
        <w:ind w:firstLine="567"/>
        <w:jc w:val="both"/>
        <w:rPr>
          <w:rFonts w:cs="Times New Roman"/>
        </w:rPr>
      </w:pPr>
      <w:r w:rsidRPr="003A3EB0">
        <w:rPr>
          <w:rFonts w:cs="Times New Roman"/>
        </w:rPr>
        <w:t>- изменение ряда</w:t>
      </w:r>
      <w:r>
        <w:rPr>
          <w:rFonts w:cs="Times New Roman"/>
        </w:rPr>
        <w:t xml:space="preserve"> </w:t>
      </w:r>
      <w:r w:rsidRPr="003A3EB0">
        <w:rPr>
          <w:rFonts w:cs="Times New Roman"/>
        </w:rPr>
        <w:t>функциональных зон, обусловленные фактическим и планируемым использованием территории, не противоречащие санитарным, градостроительным, противопожарным и другим действующим нормам проектирования на основании предложений Заказчика;</w:t>
      </w:r>
    </w:p>
    <w:p w:rsidR="0005537D" w:rsidRPr="003A3EB0" w:rsidRDefault="0005537D" w:rsidP="0005537D">
      <w:pPr>
        <w:ind w:firstLine="567"/>
        <w:jc w:val="both"/>
        <w:rPr>
          <w:rFonts w:cs="Times New Roman"/>
        </w:rPr>
      </w:pPr>
      <w:r w:rsidRPr="003A3EB0">
        <w:rPr>
          <w:rFonts w:cs="Times New Roman"/>
        </w:rPr>
        <w:t>- определения планируемого размещения объектов федерального значения, объектов регионального значения, объектов местного значения;</w:t>
      </w:r>
    </w:p>
    <w:p w:rsidR="0005537D" w:rsidRPr="003A3EB0" w:rsidRDefault="0005537D" w:rsidP="0005537D">
      <w:pPr>
        <w:ind w:firstLine="567"/>
        <w:jc w:val="both"/>
        <w:rPr>
          <w:rFonts w:cs="Times New Roman"/>
        </w:rPr>
      </w:pPr>
      <w:r w:rsidRPr="003A3EB0">
        <w:rPr>
          <w:rFonts w:cs="Times New Roman"/>
        </w:rPr>
        <w:t>- уточнения и актуализации характеристик объектов федерального, регионального и местного значения на основании утвержденной документации по планировке и межеванию территорий города;</w:t>
      </w:r>
    </w:p>
    <w:p w:rsidR="0005537D" w:rsidRPr="003A3EB0" w:rsidRDefault="0005537D" w:rsidP="0005537D">
      <w:pPr>
        <w:ind w:firstLine="567"/>
        <w:jc w:val="both"/>
        <w:rPr>
          <w:rFonts w:cs="Times New Roman"/>
        </w:rPr>
      </w:pPr>
      <w:r w:rsidRPr="003A3EB0">
        <w:rPr>
          <w:rFonts w:cs="Times New Roman"/>
        </w:rPr>
        <w:t>- внесение изменений в Генеральный план МО</w:t>
      </w:r>
      <w:r>
        <w:rPr>
          <w:rFonts w:cs="Times New Roman"/>
        </w:rPr>
        <w:t xml:space="preserve"> </w:t>
      </w:r>
      <w:r w:rsidRPr="003A3EB0">
        <w:rPr>
          <w:rFonts w:cs="Times New Roman"/>
        </w:rPr>
        <w:t>ГП «Город Кременки» выполнить с учетом обновленных данных Росреестра, а также ранее выполненных проектных и картографических материалов;</w:t>
      </w:r>
    </w:p>
    <w:p w:rsidR="0005537D" w:rsidRPr="003A3EB0" w:rsidRDefault="0005537D" w:rsidP="0005537D">
      <w:pPr>
        <w:ind w:firstLine="567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 </w:t>
      </w:r>
      <w:r w:rsidRPr="003A3EB0">
        <w:rPr>
          <w:rFonts w:cs="Times New Roman"/>
        </w:rPr>
        <w:t>- приведения в соответствие Генерального плана МО «Город Кременки» Приказу Минэкономразвития РФ от 09.01.2018 № 10;</w:t>
      </w:r>
    </w:p>
    <w:p w:rsidR="002926DC" w:rsidRPr="007031BF" w:rsidRDefault="008E4B65" w:rsidP="002926DC">
      <w:pPr>
        <w:snapToGrid w:val="0"/>
        <w:ind w:firstLine="567"/>
        <w:jc w:val="both"/>
      </w:pPr>
      <w:r>
        <w:t xml:space="preserve"> </w:t>
      </w:r>
    </w:p>
    <w:p w:rsidR="002926DC" w:rsidRPr="007031BF" w:rsidRDefault="002926DC" w:rsidP="002926DC">
      <w:pPr>
        <w:tabs>
          <w:tab w:val="num" w:pos="432"/>
          <w:tab w:val="left" w:pos="1260"/>
        </w:tabs>
        <w:ind w:firstLine="567"/>
        <w:jc w:val="both"/>
        <w:rPr>
          <w:b/>
        </w:rPr>
      </w:pPr>
      <w:r w:rsidRPr="007031BF">
        <w:rPr>
          <w:b/>
        </w:rPr>
        <w:t>Задачи Генерального плана:</w:t>
      </w:r>
    </w:p>
    <w:p w:rsidR="00794918" w:rsidRPr="008B6116" w:rsidRDefault="00794918" w:rsidP="00794918">
      <w:pPr>
        <w:ind w:firstLine="567"/>
        <w:jc w:val="both"/>
        <w:rPr>
          <w:rFonts w:cs="Times New Roman"/>
          <w:color w:val="000000"/>
        </w:rPr>
      </w:pPr>
      <w:r w:rsidRPr="008B6116">
        <w:rPr>
          <w:rFonts w:cs="Times New Roman"/>
        </w:rPr>
        <w:t>1</w:t>
      </w:r>
      <w:r w:rsidRPr="008B6116">
        <w:rPr>
          <w:rFonts w:cs="Times New Roman"/>
          <w:color w:val="000000"/>
        </w:rPr>
        <w:t>. Осуществить анализ утвержденных документов территориального планирования и градостроительного зонирования муниципальных образований, документов государственного фонда данных, полученных в результате проведения землеустройства, сведений Единого государственного реестра недвижимости (далее – ЕГРН), сведений и документов государственных картографо-геодезических фондов, материалов лесоустройства и иных предусмотренных законодательством документов и сведений на предмет:</w:t>
      </w:r>
    </w:p>
    <w:p w:rsidR="00794918" w:rsidRPr="008B6116" w:rsidRDefault="00794918" w:rsidP="00794918">
      <w:pPr>
        <w:ind w:firstLine="567"/>
        <w:jc w:val="both"/>
        <w:rPr>
          <w:rFonts w:cs="Times New Roman"/>
          <w:color w:val="000000"/>
        </w:rPr>
      </w:pPr>
      <w:r w:rsidRPr="008B6116">
        <w:rPr>
          <w:rFonts w:cs="Times New Roman"/>
          <w:color w:val="000000"/>
        </w:rPr>
        <w:t>- выявления факторов, препятствующих внесению в ЕГРН сведений о границах населенных пунктов. К данным факторам относится: наличие пересечений границ населенных пунктов, установленных генеральными планами, с границами муниципальных образований, границами земельных участков, в том числе земельных участков, предназначенных для размещения линейных объектов; расположение одного земельного участка одновременно в границах и за границами населенного пункта; наличие пересечений границ населенных пунктов с границами лесных участков; наличие реестровых ошибок в местоположении земельных участков и т.д.</w:t>
      </w:r>
    </w:p>
    <w:p w:rsidR="00794918" w:rsidRPr="008B6116" w:rsidRDefault="00794918" w:rsidP="00794918">
      <w:pPr>
        <w:ind w:firstLine="567"/>
        <w:jc w:val="both"/>
        <w:rPr>
          <w:rFonts w:cs="Times New Roman"/>
          <w:color w:val="000000"/>
        </w:rPr>
      </w:pPr>
      <w:r w:rsidRPr="008B6116">
        <w:rPr>
          <w:rFonts w:cs="Times New Roman"/>
          <w:color w:val="000000"/>
        </w:rPr>
        <w:t>- формирования перечня населенных пунктов, для которых требуется корректировка установленных генеральными планами границ;</w:t>
      </w:r>
    </w:p>
    <w:p w:rsidR="00794918" w:rsidRPr="008B6116" w:rsidRDefault="00794918" w:rsidP="00794918">
      <w:pPr>
        <w:pStyle w:val="Default"/>
        <w:ind w:firstLine="567"/>
        <w:jc w:val="both"/>
      </w:pPr>
      <w:r w:rsidRPr="008B6116">
        <w:t>2. Подготовить актуальную редакцию генеральных планов поселений, в целях корректировки границ населенных пунктов, входящих в состав соответствующего поселения, в том числе:</w:t>
      </w:r>
    </w:p>
    <w:p w:rsidR="00794918" w:rsidRPr="008B6116" w:rsidRDefault="00794918" w:rsidP="00794918">
      <w:pPr>
        <w:ind w:firstLine="567"/>
        <w:jc w:val="both"/>
        <w:rPr>
          <w:rFonts w:cs="Times New Roman"/>
          <w:color w:val="000000"/>
        </w:rPr>
      </w:pPr>
      <w:r w:rsidRPr="008B6116">
        <w:rPr>
          <w:rFonts w:cs="Times New Roman"/>
          <w:color w:val="000000"/>
        </w:rPr>
        <w:t>- привести содержание материалов генерального плана поселения в соответствие с требованиями статьи 23 Градостроительного кодекса Российской Федерации;</w:t>
      </w:r>
    </w:p>
    <w:p w:rsidR="00794918" w:rsidRPr="008B6116" w:rsidRDefault="00794918" w:rsidP="00794918">
      <w:pPr>
        <w:pStyle w:val="a9"/>
        <w:ind w:left="0" w:firstLine="567"/>
        <w:jc w:val="both"/>
      </w:pPr>
      <w:r w:rsidRPr="008B6116">
        <w:rPr>
          <w:color w:val="000000"/>
        </w:rPr>
        <w:t>- привести описание и отображение объектов местного значения в соответствие с Требованиями к описанию и</w:t>
      </w:r>
      <w:r w:rsidRPr="008B6116">
        <w:t xml:space="preserve"> отображению в документах территориального планирования объектов федерального значения, объектов регионального значения, объектов местного значения </w:t>
      </w:r>
      <w:r w:rsidRPr="008B6116">
        <w:br/>
        <w:t>(утв. приказом Минэкономразвития России от 09.01.2018 № 10);</w:t>
      </w:r>
    </w:p>
    <w:p w:rsidR="00794918" w:rsidRPr="008B6116" w:rsidRDefault="00794918" w:rsidP="00794918">
      <w:pPr>
        <w:pStyle w:val="Default"/>
        <w:ind w:firstLine="567"/>
        <w:jc w:val="both"/>
      </w:pPr>
      <w:r w:rsidRPr="008B6116">
        <w:rPr>
          <w:color w:val="auto"/>
        </w:rPr>
        <w:t xml:space="preserve">- привести материалы генерального плана поселения в соответствие с требованиями размещения в федеральной </w:t>
      </w:r>
      <w:r w:rsidRPr="008B6116">
        <w:t>государственной информационной системе территориального планирования.</w:t>
      </w:r>
    </w:p>
    <w:p w:rsidR="00794918" w:rsidRPr="008B6116" w:rsidRDefault="00794918" w:rsidP="00794918">
      <w:pPr>
        <w:pStyle w:val="Default"/>
        <w:ind w:firstLine="567"/>
        <w:jc w:val="both"/>
      </w:pPr>
      <w:r w:rsidRPr="008B6116">
        <w:t>3. Разработать актуальную редакцию Правил землепользования и застройки муниципальных образований, в том числе:</w:t>
      </w:r>
    </w:p>
    <w:p w:rsidR="00794918" w:rsidRPr="008B6116" w:rsidRDefault="00794918" w:rsidP="00794918">
      <w:pPr>
        <w:ind w:firstLine="567"/>
        <w:jc w:val="both"/>
        <w:rPr>
          <w:rFonts w:cs="Times New Roman"/>
          <w:color w:val="000000"/>
        </w:rPr>
      </w:pPr>
      <w:r w:rsidRPr="008B6116">
        <w:rPr>
          <w:rFonts w:cs="Times New Roman"/>
          <w:color w:val="000000"/>
        </w:rPr>
        <w:t>- привести содержание правил землепользования и застройки поселения (городского округа) в соответствие требованиям</w:t>
      </w:r>
      <w:r>
        <w:rPr>
          <w:rFonts w:cs="Times New Roman"/>
          <w:color w:val="000000"/>
        </w:rPr>
        <w:t xml:space="preserve"> </w:t>
      </w:r>
      <w:r w:rsidRPr="008B6116">
        <w:rPr>
          <w:rFonts w:cs="Times New Roman"/>
          <w:color w:val="000000"/>
        </w:rPr>
        <w:t>статьи 30 ГрК РФ;</w:t>
      </w:r>
    </w:p>
    <w:p w:rsidR="00794918" w:rsidRPr="008B6116" w:rsidRDefault="00794918" w:rsidP="00794918">
      <w:pPr>
        <w:ind w:firstLine="567"/>
        <w:jc w:val="both"/>
        <w:rPr>
          <w:rFonts w:cs="Times New Roman"/>
          <w:color w:val="000000"/>
        </w:rPr>
      </w:pPr>
      <w:r w:rsidRPr="008B6116">
        <w:rPr>
          <w:rFonts w:cs="Times New Roman"/>
          <w:color w:val="000000"/>
        </w:rPr>
        <w:t xml:space="preserve">- привести границы территориальных зон в соответствие требованиям статьи 34 ГрК РФ, в том числе установить границы территориальных зон с учетом: </w:t>
      </w:r>
    </w:p>
    <w:p w:rsidR="00794918" w:rsidRPr="008B6116" w:rsidRDefault="00794918" w:rsidP="00794918">
      <w:pPr>
        <w:pStyle w:val="a9"/>
        <w:numPr>
          <w:ilvl w:val="0"/>
          <w:numId w:val="9"/>
        </w:numPr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8B6116">
        <w:rPr>
          <w:color w:val="000000"/>
        </w:rPr>
        <w:t xml:space="preserve">функциональных зон и параметров их планируемого развития, определенных генеральным планом поселения (городского округа); </w:t>
      </w:r>
    </w:p>
    <w:p w:rsidR="00794918" w:rsidRPr="008B6116" w:rsidRDefault="00794918" w:rsidP="00794918">
      <w:pPr>
        <w:pStyle w:val="a9"/>
        <w:numPr>
          <w:ilvl w:val="0"/>
          <w:numId w:val="9"/>
        </w:numPr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8B6116">
        <w:rPr>
          <w:color w:val="000000"/>
        </w:rPr>
        <w:t>сложившейся планировки территории и существующего землепользования;</w:t>
      </w:r>
    </w:p>
    <w:p w:rsidR="00794918" w:rsidRPr="008B6116" w:rsidRDefault="00794918" w:rsidP="00794918">
      <w:pPr>
        <w:pStyle w:val="a9"/>
        <w:numPr>
          <w:ilvl w:val="0"/>
          <w:numId w:val="9"/>
        </w:numPr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8B6116">
        <w:rPr>
          <w:color w:val="000000"/>
        </w:rPr>
        <w:t>планируемых изменений границ земель различных категорий</w:t>
      </w:r>
    </w:p>
    <w:p w:rsidR="00794918" w:rsidRPr="008B6116" w:rsidRDefault="00794918" w:rsidP="00794918">
      <w:pPr>
        <w:pStyle w:val="a9"/>
        <w:ind w:left="0" w:firstLine="567"/>
        <w:jc w:val="both"/>
        <w:rPr>
          <w:color w:val="000000"/>
        </w:rPr>
      </w:pPr>
      <w:r w:rsidRPr="008B6116">
        <w:rPr>
          <w:color w:val="000000"/>
        </w:rPr>
        <w:t>- привести виды и состав территориальных зон в соответствие видам и составу, определенным статьей 35 ГрК РФ;</w:t>
      </w:r>
    </w:p>
    <w:p w:rsidR="00794918" w:rsidRPr="008B6116" w:rsidRDefault="00794918" w:rsidP="00794918">
      <w:pPr>
        <w:pStyle w:val="a9"/>
        <w:ind w:left="0" w:firstLine="567"/>
        <w:jc w:val="both"/>
        <w:rPr>
          <w:color w:val="000000"/>
        </w:rPr>
      </w:pPr>
      <w:r w:rsidRPr="008B6116">
        <w:rPr>
          <w:color w:val="000000"/>
        </w:rPr>
        <w:t>- привести виды разрешенного использования земельных участков и объектов капитального строительства применительно к каждой территориальной зоне, в отношении которой устанавливается градостроительный регламент, в соответствие действующей редакцией Классификатора видов разрешенного использования земельных участков (утв. приказом Минэкономразвития России от 01.09.2014 № 540).</w:t>
      </w:r>
    </w:p>
    <w:p w:rsidR="00794918" w:rsidRPr="008B6116" w:rsidRDefault="00794918" w:rsidP="00794918">
      <w:pPr>
        <w:pStyle w:val="a9"/>
        <w:ind w:left="0" w:firstLine="567"/>
        <w:jc w:val="both"/>
        <w:rPr>
          <w:color w:val="000000"/>
        </w:rPr>
      </w:pPr>
      <w:r w:rsidRPr="008B6116">
        <w:rPr>
          <w:color w:val="000000"/>
        </w:rPr>
        <w:t>4. Сформировать сведения о границах населенных пунктов, входящих в состав поселения, сведения о границах территориальных зон поселения, необходимые для внесения их в Единый государственный реестр недвижимости.</w:t>
      </w:r>
    </w:p>
    <w:p w:rsidR="00794918" w:rsidRPr="008B6116" w:rsidRDefault="00794918" w:rsidP="00794918">
      <w:pPr>
        <w:pStyle w:val="1a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6116">
        <w:rPr>
          <w:rFonts w:ascii="Times New Roman" w:hAnsi="Times New Roman"/>
          <w:color w:val="000000"/>
          <w:sz w:val="24"/>
          <w:szCs w:val="24"/>
        </w:rPr>
        <w:t>5. Обеспечить сопровождение (в том числе техническое) процедур:</w:t>
      </w:r>
    </w:p>
    <w:p w:rsidR="00794918" w:rsidRPr="008B6116" w:rsidRDefault="00794918" w:rsidP="00794918">
      <w:pPr>
        <w:ind w:firstLine="567"/>
        <w:jc w:val="both"/>
        <w:rPr>
          <w:rFonts w:cs="Times New Roman"/>
          <w:color w:val="000000"/>
        </w:rPr>
      </w:pPr>
      <w:r w:rsidRPr="008B6116">
        <w:rPr>
          <w:rFonts w:cs="Times New Roman"/>
          <w:color w:val="000000"/>
        </w:rPr>
        <w:lastRenderedPageBreak/>
        <w:t>- размещения проектов генеральных планов в федеральной государственной информационной системе территориального планирования (далее – ФГИС ТП);</w:t>
      </w:r>
    </w:p>
    <w:p w:rsidR="00794918" w:rsidRPr="008B6116" w:rsidRDefault="00794918" w:rsidP="00794918">
      <w:pPr>
        <w:ind w:firstLine="567"/>
        <w:jc w:val="both"/>
        <w:rPr>
          <w:rFonts w:cs="Times New Roman"/>
          <w:color w:val="000000"/>
        </w:rPr>
      </w:pPr>
      <w:r w:rsidRPr="008B6116">
        <w:rPr>
          <w:rFonts w:cs="Times New Roman"/>
          <w:color w:val="000000"/>
        </w:rPr>
        <w:t>- проведения публичных слушаний/общественных обсуждений;</w:t>
      </w:r>
    </w:p>
    <w:p w:rsidR="00794918" w:rsidRPr="008B6116" w:rsidRDefault="00794918" w:rsidP="00794918">
      <w:pPr>
        <w:ind w:firstLine="567"/>
        <w:jc w:val="both"/>
        <w:rPr>
          <w:rFonts w:cs="Times New Roman"/>
          <w:color w:val="000000"/>
        </w:rPr>
      </w:pPr>
      <w:r w:rsidRPr="008B6116">
        <w:rPr>
          <w:rFonts w:cs="Times New Roman"/>
          <w:color w:val="000000"/>
        </w:rPr>
        <w:t>- утверждения новой редакции Генерального плана и Правил землепользования и застройки;</w:t>
      </w:r>
    </w:p>
    <w:p w:rsidR="00794918" w:rsidRPr="008B6116" w:rsidRDefault="00794918" w:rsidP="00794918">
      <w:pPr>
        <w:ind w:firstLine="567"/>
        <w:jc w:val="both"/>
        <w:rPr>
          <w:rFonts w:cs="Times New Roman"/>
        </w:rPr>
      </w:pPr>
      <w:r w:rsidRPr="008B6116">
        <w:rPr>
          <w:rFonts w:cs="Times New Roman"/>
        </w:rPr>
        <w:t xml:space="preserve">- передачи (внесения) сведений о границах населенных пунктов </w:t>
      </w:r>
      <w:r w:rsidRPr="008B6116">
        <w:rPr>
          <w:rFonts w:cs="Times New Roman"/>
          <w:color w:val="000000"/>
        </w:rPr>
        <w:t>и территориальных зон в</w:t>
      </w:r>
      <w:r w:rsidRPr="008B6116">
        <w:rPr>
          <w:rFonts w:cs="Times New Roman"/>
        </w:rPr>
        <w:t xml:space="preserve"> Единый государственный реестр недвижимости для осуществления кадастрового учета.</w:t>
      </w:r>
    </w:p>
    <w:p w:rsidR="002926DC" w:rsidRDefault="002926DC" w:rsidP="002926DC">
      <w:pPr>
        <w:tabs>
          <w:tab w:val="num" w:pos="432"/>
        </w:tabs>
        <w:ind w:firstLine="567"/>
        <w:jc w:val="both"/>
      </w:pPr>
    </w:p>
    <w:p w:rsidR="00794918" w:rsidRPr="007031BF" w:rsidRDefault="00794918" w:rsidP="00794918">
      <w:pPr>
        <w:tabs>
          <w:tab w:val="num" w:pos="432"/>
        </w:tabs>
        <w:ind w:firstLine="567"/>
        <w:jc w:val="both"/>
      </w:pPr>
      <w:r w:rsidRPr="007031BF">
        <w:t>В материалах Генерального плана муниципального образования установлены следующие сроки его реализации:</w:t>
      </w:r>
    </w:p>
    <w:p w:rsidR="00794918" w:rsidRPr="007031BF" w:rsidRDefault="00794918" w:rsidP="00794918">
      <w:pPr>
        <w:pStyle w:val="17"/>
        <w:shd w:val="clear" w:color="auto" w:fill="auto"/>
        <w:tabs>
          <w:tab w:val="num" w:pos="432"/>
        </w:tabs>
        <w:spacing w:line="240" w:lineRule="auto"/>
        <w:ind w:firstLine="567"/>
        <w:rPr>
          <w:rFonts w:cs="Calibri"/>
          <w:sz w:val="24"/>
          <w:szCs w:val="24"/>
          <w:lang w:eastAsia="ar-SA"/>
        </w:rPr>
      </w:pPr>
      <w:r w:rsidRPr="007031BF">
        <w:rPr>
          <w:rFonts w:cs="Calibri"/>
          <w:sz w:val="24"/>
          <w:szCs w:val="24"/>
          <w:lang w:eastAsia="ar-SA"/>
        </w:rPr>
        <w:t>исходный год - 20</w:t>
      </w:r>
      <w:r>
        <w:rPr>
          <w:rFonts w:cs="Calibri"/>
          <w:sz w:val="24"/>
          <w:szCs w:val="24"/>
          <w:lang w:eastAsia="ar-SA"/>
        </w:rPr>
        <w:t>21</w:t>
      </w:r>
      <w:r w:rsidRPr="007031BF">
        <w:rPr>
          <w:rFonts w:cs="Calibri"/>
          <w:sz w:val="24"/>
          <w:szCs w:val="24"/>
          <w:lang w:eastAsia="ar-SA"/>
        </w:rPr>
        <w:t>г.,</w:t>
      </w:r>
    </w:p>
    <w:p w:rsidR="00794918" w:rsidRPr="007031BF" w:rsidRDefault="00794918" w:rsidP="00794918">
      <w:pPr>
        <w:pStyle w:val="17"/>
        <w:shd w:val="clear" w:color="auto" w:fill="auto"/>
        <w:tabs>
          <w:tab w:val="left" w:pos="0"/>
          <w:tab w:val="num" w:pos="432"/>
        </w:tabs>
        <w:spacing w:line="240" w:lineRule="auto"/>
        <w:ind w:firstLine="567"/>
        <w:rPr>
          <w:rFonts w:cs="Calibri"/>
          <w:sz w:val="24"/>
          <w:szCs w:val="24"/>
          <w:lang w:eastAsia="ar-SA"/>
        </w:rPr>
      </w:pPr>
      <w:r w:rsidRPr="007031BF">
        <w:rPr>
          <w:rFonts w:cs="Calibri"/>
          <w:sz w:val="24"/>
          <w:szCs w:val="24"/>
          <w:lang w:eastAsia="ar-SA"/>
        </w:rPr>
        <w:t>I этап</w:t>
      </w:r>
      <w:r>
        <w:rPr>
          <w:rFonts w:cs="Calibri"/>
          <w:sz w:val="24"/>
          <w:szCs w:val="24"/>
          <w:lang w:eastAsia="ar-SA"/>
        </w:rPr>
        <w:t xml:space="preserve"> </w:t>
      </w:r>
      <w:r w:rsidRPr="007031BF">
        <w:rPr>
          <w:rFonts w:cs="Calibri"/>
          <w:sz w:val="24"/>
          <w:szCs w:val="24"/>
          <w:lang w:eastAsia="ar-SA"/>
        </w:rPr>
        <w:t>– 20</w:t>
      </w:r>
      <w:r>
        <w:rPr>
          <w:rFonts w:cs="Calibri"/>
          <w:sz w:val="24"/>
          <w:szCs w:val="24"/>
          <w:lang w:eastAsia="ar-SA"/>
        </w:rPr>
        <w:t>21</w:t>
      </w:r>
      <w:r w:rsidRPr="007031BF">
        <w:rPr>
          <w:rFonts w:cs="Calibri"/>
          <w:sz w:val="24"/>
          <w:szCs w:val="24"/>
          <w:lang w:eastAsia="ar-SA"/>
        </w:rPr>
        <w:t>-20</w:t>
      </w:r>
      <w:r>
        <w:rPr>
          <w:rFonts w:cs="Calibri"/>
          <w:sz w:val="24"/>
          <w:szCs w:val="24"/>
          <w:lang w:eastAsia="ar-SA"/>
        </w:rPr>
        <w:t>31</w:t>
      </w:r>
      <w:r w:rsidRPr="007031BF">
        <w:rPr>
          <w:rFonts w:cs="Calibri"/>
          <w:sz w:val="24"/>
          <w:szCs w:val="24"/>
          <w:lang w:eastAsia="ar-SA"/>
        </w:rPr>
        <w:t xml:space="preserve"> гг. (первоочередные плановые мероприятия 3-10 лет);</w:t>
      </w:r>
    </w:p>
    <w:p w:rsidR="00794918" w:rsidRPr="007031BF" w:rsidRDefault="00794918" w:rsidP="00794918">
      <w:pPr>
        <w:pStyle w:val="17"/>
        <w:shd w:val="clear" w:color="auto" w:fill="auto"/>
        <w:tabs>
          <w:tab w:val="left" w:pos="1179"/>
        </w:tabs>
        <w:spacing w:line="240" w:lineRule="auto"/>
        <w:ind w:firstLine="567"/>
        <w:rPr>
          <w:rFonts w:cs="Calibri"/>
          <w:sz w:val="24"/>
          <w:szCs w:val="24"/>
          <w:lang w:eastAsia="ar-SA"/>
        </w:rPr>
      </w:pPr>
      <w:r w:rsidRPr="007031BF">
        <w:rPr>
          <w:rFonts w:cs="Calibri"/>
          <w:sz w:val="24"/>
          <w:szCs w:val="24"/>
          <w:lang w:eastAsia="ar-SA"/>
        </w:rPr>
        <w:t>II этап</w:t>
      </w:r>
      <w:r>
        <w:rPr>
          <w:rFonts w:cs="Calibri"/>
          <w:sz w:val="24"/>
          <w:szCs w:val="24"/>
          <w:lang w:eastAsia="ar-SA"/>
        </w:rPr>
        <w:t xml:space="preserve"> </w:t>
      </w:r>
      <w:r w:rsidRPr="007031BF">
        <w:rPr>
          <w:rFonts w:cs="Calibri"/>
          <w:sz w:val="24"/>
          <w:szCs w:val="24"/>
          <w:lang w:eastAsia="ar-SA"/>
        </w:rPr>
        <w:t>– до 20</w:t>
      </w:r>
      <w:r>
        <w:rPr>
          <w:rFonts w:cs="Calibri"/>
          <w:sz w:val="24"/>
          <w:szCs w:val="24"/>
          <w:lang w:eastAsia="ar-SA"/>
        </w:rPr>
        <w:t>41</w:t>
      </w:r>
      <w:r w:rsidRPr="007031BF">
        <w:rPr>
          <w:rFonts w:cs="Calibri"/>
          <w:sz w:val="24"/>
          <w:szCs w:val="24"/>
          <w:lang w:eastAsia="ar-SA"/>
        </w:rPr>
        <w:t xml:space="preserve"> г. (расчетный срок Генерального плана, 20 лет).</w:t>
      </w:r>
    </w:p>
    <w:p w:rsidR="009E6B38" w:rsidRDefault="009E6B38" w:rsidP="009E6B38">
      <w:pPr>
        <w:tabs>
          <w:tab w:val="num" w:pos="432"/>
        </w:tabs>
        <w:ind w:left="426" w:firstLine="702"/>
        <w:jc w:val="both"/>
      </w:pPr>
    </w:p>
    <w:p w:rsidR="005D3BAD" w:rsidRPr="00670D60" w:rsidRDefault="005D3BAD" w:rsidP="00B66E92">
      <w:pPr>
        <w:pStyle w:val="Default"/>
        <w:ind w:left="284" w:firstLine="567"/>
        <w:contextualSpacing/>
        <w:jc w:val="both"/>
        <w:rPr>
          <w:rFonts w:cs="Calibri"/>
          <w:color w:val="auto"/>
          <w:lang w:eastAsia="ar-SA"/>
        </w:rPr>
      </w:pPr>
      <w:r w:rsidRPr="00670D60">
        <w:rPr>
          <w:color w:val="auto"/>
        </w:rPr>
        <w:t xml:space="preserve">При подготовке </w:t>
      </w:r>
      <w:r w:rsidRPr="00670D60">
        <w:rPr>
          <w:rFonts w:cs="Calibri"/>
          <w:color w:val="auto"/>
          <w:lang w:eastAsia="ar-SA"/>
        </w:rPr>
        <w:t xml:space="preserve">Генерального плана муниципального образования было учтено действующее законодательство о градостроительной деятельности, а </w:t>
      </w:r>
      <w:r w:rsidR="008E4B65" w:rsidRPr="00670D60">
        <w:rPr>
          <w:rFonts w:cs="Calibri"/>
          <w:color w:val="auto"/>
          <w:lang w:eastAsia="ar-SA"/>
        </w:rPr>
        <w:t>также</w:t>
      </w:r>
      <w:r w:rsidRPr="00670D60">
        <w:rPr>
          <w:rFonts w:cs="Calibri"/>
          <w:color w:val="auto"/>
          <w:lang w:eastAsia="ar-SA"/>
        </w:rPr>
        <w:t xml:space="preserve"> положения </w:t>
      </w:r>
      <w:r w:rsidR="00DE4688">
        <w:rPr>
          <w:rFonts w:cs="Calibri"/>
          <w:color w:val="auto"/>
          <w:lang w:eastAsia="ar-SA"/>
        </w:rPr>
        <w:t>РНГП</w:t>
      </w:r>
      <w:r w:rsidR="00670D60" w:rsidRPr="00670D60">
        <w:rPr>
          <w:rFonts w:cs="Calibri"/>
          <w:color w:val="auto"/>
          <w:lang w:eastAsia="ar-SA"/>
        </w:rPr>
        <w:t xml:space="preserve"> </w:t>
      </w:r>
      <w:r w:rsidR="00794918">
        <w:rPr>
          <w:rFonts w:cs="Calibri"/>
          <w:color w:val="auto"/>
          <w:lang w:eastAsia="ar-SA"/>
        </w:rPr>
        <w:t>Калужской</w:t>
      </w:r>
      <w:r w:rsidR="00670D60" w:rsidRPr="002926DC">
        <w:rPr>
          <w:rFonts w:cs="Calibri"/>
          <w:color w:val="auto"/>
          <w:lang w:eastAsia="ar-SA"/>
        </w:rPr>
        <w:t xml:space="preserve"> области.</w:t>
      </w:r>
    </w:p>
    <w:p w:rsidR="005D3BAD" w:rsidRPr="0074107E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74107E">
        <w:rPr>
          <w:bCs/>
          <w:color w:val="auto"/>
        </w:rPr>
        <w:t xml:space="preserve">Подготовка Генерального плана </w:t>
      </w:r>
      <w:r w:rsidRPr="0074107E">
        <w:rPr>
          <w:color w:val="auto"/>
        </w:rPr>
        <w:t xml:space="preserve">выполнена в соответствии с требованиями, предусмотренными статьями 9, 18, 23 и 24 Градостроительного Кодекса Российской Федерации. </w:t>
      </w:r>
    </w:p>
    <w:p w:rsidR="005D3BAD" w:rsidRPr="0074107E" w:rsidRDefault="005D3BAD" w:rsidP="00B66E92">
      <w:pPr>
        <w:pStyle w:val="17"/>
        <w:shd w:val="clear" w:color="auto" w:fill="auto"/>
        <w:spacing w:line="240" w:lineRule="auto"/>
        <w:ind w:left="284" w:firstLine="567"/>
        <w:contextualSpacing/>
        <w:jc w:val="both"/>
        <w:rPr>
          <w:sz w:val="24"/>
          <w:szCs w:val="24"/>
        </w:rPr>
      </w:pPr>
      <w:r w:rsidRPr="0074107E">
        <w:rPr>
          <w:bCs/>
          <w:sz w:val="24"/>
          <w:szCs w:val="24"/>
        </w:rPr>
        <w:t xml:space="preserve">Генеральный план </w:t>
      </w:r>
      <w:r w:rsidRPr="0074107E">
        <w:rPr>
          <w:sz w:val="24"/>
          <w:szCs w:val="24"/>
        </w:rPr>
        <w:t>выполнен применительно ко всей территории муниципального образования.</w:t>
      </w:r>
    </w:p>
    <w:p w:rsidR="005D3BAD" w:rsidRPr="0074107E" w:rsidRDefault="005D3BAD" w:rsidP="00B66E92">
      <w:pPr>
        <w:pStyle w:val="17"/>
        <w:shd w:val="clear" w:color="auto" w:fill="auto"/>
        <w:spacing w:line="240" w:lineRule="auto"/>
        <w:ind w:left="284" w:firstLine="567"/>
        <w:contextualSpacing/>
        <w:jc w:val="both"/>
        <w:rPr>
          <w:bCs/>
          <w:sz w:val="24"/>
          <w:szCs w:val="24"/>
        </w:rPr>
      </w:pPr>
      <w:r w:rsidRPr="000C0A47">
        <w:rPr>
          <w:sz w:val="24"/>
          <w:szCs w:val="24"/>
        </w:rPr>
        <w:t xml:space="preserve">В </w:t>
      </w:r>
      <w:r w:rsidRPr="000C0A47">
        <w:rPr>
          <w:bCs/>
          <w:sz w:val="24"/>
          <w:szCs w:val="24"/>
        </w:rPr>
        <w:t xml:space="preserve">Генеральном плане не применяются положения статьи 23 Градостроительного кодекса Российской Федерации в части пункта 4 части 8, </w:t>
      </w:r>
      <w:r w:rsidRPr="000C0A47">
        <w:rPr>
          <w:sz w:val="24"/>
          <w:szCs w:val="24"/>
        </w:rPr>
        <w:t xml:space="preserve">в связи с тем, что на территории </w:t>
      </w:r>
      <w:r w:rsidRPr="000C0A47">
        <w:rPr>
          <w:bCs/>
          <w:sz w:val="24"/>
          <w:szCs w:val="24"/>
        </w:rPr>
        <w:t>МО особые экономически зоны отсутствуют.</w:t>
      </w:r>
    </w:p>
    <w:p w:rsidR="005D3BAD" w:rsidRPr="001E2D21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1E2D21">
        <w:rPr>
          <w:bCs/>
          <w:color w:val="auto"/>
        </w:rPr>
        <w:t xml:space="preserve">Генеральный план </w:t>
      </w:r>
      <w:r w:rsidRPr="001E2D21">
        <w:rPr>
          <w:color w:val="auto"/>
        </w:rPr>
        <w:t xml:space="preserve">подготовлен с учетом требований части 5 и 6 статьи 9 Градостроительного Кодекса Российской Федерации, а именно на основании планов и программ комплексного социально-экономического развития муниципального образования с учетом программ, принятых в установленном порядке и реализуемых за счет средств федерального бюджета, бюджета </w:t>
      </w:r>
      <w:r w:rsidR="00794918">
        <w:rPr>
          <w:bCs/>
          <w:color w:val="auto"/>
        </w:rPr>
        <w:t>Калужской</w:t>
      </w:r>
      <w:r w:rsidRPr="000C0A47">
        <w:rPr>
          <w:bCs/>
          <w:color w:val="auto"/>
        </w:rPr>
        <w:t xml:space="preserve"> области</w:t>
      </w:r>
      <w:r w:rsidRPr="001E2D21">
        <w:rPr>
          <w:color w:val="auto"/>
        </w:rPr>
        <w:t xml:space="preserve">, местного бюджета, решений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значения, инвестиционных программ субъектов естественных монополий, организаций коммунального комплекса и сведений, содержащихся в федеральной государственной информационной системе территориального планирования (далее также - информационная система территориального планирования). </w:t>
      </w:r>
    </w:p>
    <w:p w:rsidR="005D3BAD" w:rsidRPr="0074107E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1E2D21">
        <w:rPr>
          <w:color w:val="auto"/>
        </w:rPr>
        <w:t xml:space="preserve">При подготовке текстовой части материалов по обоснованию и положения о территориальном планировании </w:t>
      </w:r>
      <w:r w:rsidRPr="001E2D21">
        <w:rPr>
          <w:bCs/>
          <w:color w:val="auto"/>
        </w:rPr>
        <w:t xml:space="preserve">Генерального плана </w:t>
      </w:r>
      <w:r w:rsidRPr="001E2D21">
        <w:rPr>
          <w:color w:val="auto"/>
        </w:rPr>
        <w:t xml:space="preserve">были учтены основные положения методических рекомендаций Министерства регионального развития Российской Федерации, утвержденные приказом </w:t>
      </w:r>
      <w:r w:rsidRPr="0074107E">
        <w:rPr>
          <w:color w:val="auto"/>
        </w:rPr>
        <w:t xml:space="preserve">Министерства регионального развития Российской Федерации от </w:t>
      </w:r>
      <w:r w:rsidRPr="00C12DC6">
        <w:rPr>
          <w:color w:val="auto"/>
        </w:rPr>
        <w:t>19 апреля 2013 г. № 169</w:t>
      </w:r>
      <w:r w:rsidRPr="0074107E">
        <w:rPr>
          <w:color w:val="auto"/>
        </w:rPr>
        <w:t xml:space="preserve">, применительно к проекту Генерального плана. </w:t>
      </w:r>
    </w:p>
    <w:p w:rsidR="005D3BAD" w:rsidRPr="0074107E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74107E">
        <w:rPr>
          <w:color w:val="auto"/>
        </w:rPr>
        <w:t xml:space="preserve">При подготовке материалов по обоснованию </w:t>
      </w:r>
      <w:r w:rsidRPr="0074107E">
        <w:rPr>
          <w:bCs/>
          <w:color w:val="auto"/>
        </w:rPr>
        <w:t xml:space="preserve">Генерального плана </w:t>
      </w:r>
      <w:r w:rsidRPr="0074107E">
        <w:rPr>
          <w:color w:val="auto"/>
        </w:rPr>
        <w:t xml:space="preserve">в виде карт, указанных в части 5 статьи 23 Градостроительного Кодекса Российской Федерации и карт, указанных в части 8 статьи 23 Градостроительного Кодекса Российской Федерации, были учтены положения приказа Министерства регионального развития Российской Федерации </w:t>
      </w:r>
      <w:r w:rsidR="00C12DC6" w:rsidRPr="00550D05">
        <w:rPr>
          <w:color w:val="auto"/>
        </w:rPr>
        <w:t>от 09 января 2018 г. № 10</w:t>
      </w:r>
      <w:r w:rsidRPr="0074107E">
        <w:rPr>
          <w:color w:val="auto"/>
        </w:rPr>
        <w:t xml:space="preserve">, в части применения приложения к приказу «Требования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значения». </w:t>
      </w:r>
    </w:p>
    <w:p w:rsidR="005D3BAD" w:rsidRPr="0074107E" w:rsidRDefault="005D3BAD" w:rsidP="00B66E92">
      <w:pPr>
        <w:pStyle w:val="17"/>
        <w:shd w:val="clear" w:color="auto" w:fill="auto"/>
        <w:spacing w:line="240" w:lineRule="auto"/>
        <w:ind w:left="284" w:firstLine="567"/>
        <w:contextualSpacing/>
        <w:jc w:val="both"/>
        <w:rPr>
          <w:sz w:val="24"/>
          <w:szCs w:val="24"/>
        </w:rPr>
      </w:pPr>
      <w:r w:rsidRPr="0074107E">
        <w:rPr>
          <w:sz w:val="24"/>
          <w:szCs w:val="24"/>
        </w:rPr>
        <w:t>Состав и содержание Положений о территориальном планировании соответствует требованиям части 4 статьи 23 Градостроительного Кодекса Российской Федерации.</w:t>
      </w:r>
    </w:p>
    <w:p w:rsidR="005D3BAD" w:rsidRPr="005D3BAD" w:rsidRDefault="005D3BAD" w:rsidP="00B66E92">
      <w:pPr>
        <w:ind w:left="284" w:firstLine="567"/>
        <w:contextualSpacing/>
        <w:jc w:val="both"/>
        <w:rPr>
          <w:bCs/>
          <w:color w:val="00B0F0"/>
        </w:rPr>
      </w:pPr>
      <w:r w:rsidRPr="005D3BAD">
        <w:rPr>
          <w:i/>
          <w:iCs/>
          <w:color w:val="00B0F0"/>
        </w:rPr>
        <w:br w:type="page"/>
      </w:r>
    </w:p>
    <w:p w:rsidR="005D3BAD" w:rsidRPr="00333BD5" w:rsidRDefault="005D3BAD" w:rsidP="00B66E92">
      <w:pPr>
        <w:pStyle w:val="1"/>
        <w:numPr>
          <w:ilvl w:val="0"/>
          <w:numId w:val="8"/>
        </w:numPr>
        <w:contextualSpacing/>
        <w:jc w:val="center"/>
        <w:rPr>
          <w:caps/>
          <w:lang w:val="ru-RU"/>
        </w:rPr>
      </w:pPr>
      <w:bookmarkStart w:id="1" w:name="_Toc215908055"/>
      <w:r w:rsidRPr="00333BD5">
        <w:rPr>
          <w:caps/>
          <w:lang w:val="ru-RU"/>
        </w:rPr>
        <w:lastRenderedPageBreak/>
        <w:t xml:space="preserve"> </w:t>
      </w:r>
      <w:bookmarkStart w:id="2" w:name="_Toc9843514"/>
      <w:r w:rsidRPr="00333BD5">
        <w:rPr>
          <w:caps/>
          <w:lang w:val="ru-RU"/>
        </w:rPr>
        <w:t>Сведения о видах, назначении и наименованиях планируемых для размещения объектов местного значения</w:t>
      </w:r>
      <w:bookmarkEnd w:id="1"/>
      <w:bookmarkEnd w:id="2"/>
    </w:p>
    <w:p w:rsidR="005D3BAD" w:rsidRPr="00A8698C" w:rsidRDefault="005D3BAD" w:rsidP="00B224CF">
      <w:pPr>
        <w:pStyle w:val="23"/>
        <w:spacing w:line="240" w:lineRule="auto"/>
        <w:ind w:left="284" w:firstLine="567"/>
        <w:contextualSpacing/>
        <w:jc w:val="both"/>
      </w:pPr>
      <w:r w:rsidRPr="00A8698C">
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 представлены в таблице 2.1.</w:t>
      </w:r>
    </w:p>
    <w:p w:rsidR="005D3BAD" w:rsidRPr="00A8698C" w:rsidRDefault="005D3BAD" w:rsidP="00B224CF">
      <w:pPr>
        <w:pStyle w:val="23"/>
        <w:spacing w:line="240" w:lineRule="auto"/>
        <w:ind w:left="284" w:firstLine="567"/>
        <w:contextualSpacing/>
        <w:jc w:val="both"/>
      </w:pPr>
      <w:r w:rsidRPr="00A8698C">
        <w:t xml:space="preserve">Обоснование размещения объектов местного значения выполнено в текстовой части </w:t>
      </w:r>
      <w:r w:rsidR="00A8698C" w:rsidRPr="00A8698C">
        <w:t>Части</w:t>
      </w:r>
      <w:r w:rsidRPr="00A8698C">
        <w:t xml:space="preserve"> </w:t>
      </w:r>
      <w:r w:rsidR="00A8698C" w:rsidRPr="00A8698C">
        <w:rPr>
          <w:lang w:val="en-US"/>
        </w:rPr>
        <w:t>II</w:t>
      </w:r>
      <w:r w:rsidRPr="00A8698C">
        <w:t xml:space="preserve"> «Материалов по</w:t>
      </w:r>
      <w:bookmarkStart w:id="3" w:name="_Toc224462619"/>
      <w:r w:rsidRPr="00A8698C">
        <w:t xml:space="preserve"> обоснованию генерального плана».</w:t>
      </w:r>
    </w:p>
    <w:p w:rsidR="00B66E92" w:rsidRPr="00B66E92" w:rsidRDefault="005D3BAD" w:rsidP="00B66E92">
      <w:pPr>
        <w:pStyle w:val="23"/>
        <w:spacing w:line="240" w:lineRule="auto"/>
        <w:ind w:left="284" w:firstLine="567"/>
        <w:contextualSpacing/>
        <w:jc w:val="right"/>
        <w:rPr>
          <w:b/>
        </w:rPr>
      </w:pPr>
      <w:r w:rsidRPr="00B66E92">
        <w:rPr>
          <w:b/>
        </w:rPr>
        <w:t>Таблица 2.1</w:t>
      </w:r>
      <w:r w:rsidR="00B66E92">
        <w:rPr>
          <w:b/>
        </w:rPr>
        <w:t>.</w:t>
      </w:r>
    </w:p>
    <w:p w:rsidR="005D3BAD" w:rsidRPr="00B21205" w:rsidRDefault="00B21205" w:rsidP="00B21205">
      <w:pPr>
        <w:jc w:val="right"/>
      </w:pPr>
      <w:r w:rsidRPr="001E2B72">
        <w:t xml:space="preserve">Перечень </w:t>
      </w:r>
      <w:r>
        <w:t xml:space="preserve">планируемых </w:t>
      </w:r>
      <w:r w:rsidRPr="001E2B72">
        <w:t xml:space="preserve">объектов </w:t>
      </w:r>
      <w:r w:rsidR="008E4B65" w:rsidRPr="001E2B72">
        <w:t>местного</w:t>
      </w:r>
      <w:r w:rsidR="008E4B65">
        <w:t xml:space="preserve"> значения</w:t>
      </w:r>
      <w:r>
        <w:t xml:space="preserve">, </w:t>
      </w:r>
      <w:r w:rsidR="005D3BAD" w:rsidRPr="00A8698C">
        <w:rPr>
          <w:bCs/>
        </w:rPr>
        <w:t>мест размещения</w:t>
      </w:r>
      <w:r>
        <w:rPr>
          <w:bCs/>
        </w:rPr>
        <w:t xml:space="preserve"> планируемых </w:t>
      </w:r>
      <w:r w:rsidRPr="001E2B72">
        <w:t>объектов местного значения</w:t>
      </w:r>
      <w:r w:rsidR="005D3BAD" w:rsidRPr="00A8698C">
        <w:rPr>
          <w:bCs/>
        </w:rPr>
        <w:t>, обоснованных для включения в Положение о территориальном планировании</w:t>
      </w:r>
    </w:p>
    <w:tbl>
      <w:tblPr>
        <w:tblW w:w="9746" w:type="dxa"/>
        <w:jc w:val="center"/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554"/>
        <w:gridCol w:w="4845"/>
        <w:gridCol w:w="567"/>
        <w:gridCol w:w="1276"/>
        <w:gridCol w:w="1162"/>
        <w:gridCol w:w="1342"/>
      </w:tblGrid>
      <w:tr w:rsidR="002926DC" w:rsidRPr="000E6920" w:rsidTr="008E4B65">
        <w:trPr>
          <w:cantSplit/>
          <w:trHeight w:val="1960"/>
          <w:tblHeader/>
          <w:jc w:val="center"/>
        </w:trPr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8E4B65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E4B65">
              <w:rPr>
                <w:b/>
              </w:rPr>
              <w:t xml:space="preserve">№ п/п </w:t>
            </w:r>
          </w:p>
        </w:tc>
        <w:tc>
          <w:tcPr>
            <w:tcW w:w="4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8E4B65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E4B65">
              <w:rPr>
                <w:b/>
              </w:rPr>
              <w:t>Наименование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extDirection w:val="btLr"/>
            <w:vAlign w:val="center"/>
          </w:tcPr>
          <w:p w:rsidR="002926DC" w:rsidRPr="008E4B65" w:rsidRDefault="002926DC" w:rsidP="008E4B65">
            <w:pPr>
              <w:snapToGrid w:val="0"/>
              <w:jc w:val="center"/>
              <w:rPr>
                <w:b/>
              </w:rPr>
            </w:pPr>
            <w:r w:rsidRPr="008E4B65">
              <w:rPr>
                <w:b/>
              </w:rPr>
              <w:t>Кол-во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textDirection w:val="btLr"/>
            <w:vAlign w:val="center"/>
          </w:tcPr>
          <w:p w:rsidR="002926DC" w:rsidRPr="008E4B65" w:rsidRDefault="002926DC" w:rsidP="008E4B65">
            <w:pPr>
              <w:snapToGrid w:val="0"/>
              <w:jc w:val="center"/>
              <w:rPr>
                <w:b/>
              </w:rPr>
            </w:pPr>
            <w:r w:rsidRPr="008E4B65">
              <w:rPr>
                <w:b/>
              </w:rPr>
              <w:t>Примечание</w:t>
            </w:r>
          </w:p>
        </w:tc>
        <w:tc>
          <w:tcPr>
            <w:tcW w:w="11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textDirection w:val="btLr"/>
            <w:vAlign w:val="center"/>
          </w:tcPr>
          <w:p w:rsidR="002926DC" w:rsidRPr="008E4B65" w:rsidRDefault="002926DC" w:rsidP="008E4B65">
            <w:pPr>
              <w:snapToGrid w:val="0"/>
              <w:jc w:val="center"/>
              <w:rPr>
                <w:b/>
              </w:rPr>
            </w:pPr>
            <w:r w:rsidRPr="008E4B65">
              <w:rPr>
                <w:b/>
              </w:rPr>
              <w:t>Функциональная зона по генеральному плану МО</w:t>
            </w:r>
          </w:p>
        </w:tc>
        <w:tc>
          <w:tcPr>
            <w:tcW w:w="13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textDirection w:val="btLr"/>
            <w:vAlign w:val="center"/>
          </w:tcPr>
          <w:p w:rsidR="002926DC" w:rsidRPr="008E4B65" w:rsidRDefault="002926DC" w:rsidP="008E4B65">
            <w:pPr>
              <w:snapToGrid w:val="0"/>
              <w:jc w:val="center"/>
              <w:rPr>
                <w:b/>
              </w:rPr>
            </w:pPr>
            <w:r w:rsidRPr="008E4B65">
              <w:rPr>
                <w:b/>
              </w:rPr>
              <w:t>Наличие зон с особыми условиями использования территории</w:t>
            </w:r>
          </w:p>
        </w:tc>
      </w:tr>
      <w:tr w:rsidR="002926DC" w:rsidRPr="000E6920" w:rsidTr="008E4B65">
        <w:trPr>
          <w:trHeight w:val="315"/>
          <w:tblHeader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8E4B65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E4B65">
              <w:rPr>
                <w:b/>
              </w:rPr>
              <w:t>1</w:t>
            </w: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8E4B65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E4B65">
              <w:rPr>
                <w:b/>
              </w:rPr>
              <w:t>2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8E4B65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E4B65">
              <w:rPr>
                <w:b/>
              </w:rPr>
              <w:t>3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8E4B65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E4B65">
              <w:rPr>
                <w:b/>
              </w:rPr>
              <w:t>4</w:t>
            </w: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8E4B65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E4B65">
              <w:rPr>
                <w:b/>
              </w:rPr>
              <w:t>5</w:t>
            </w: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8E4B65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E4B65">
              <w:rPr>
                <w:b/>
              </w:rPr>
              <w:t>6</w:t>
            </w:r>
          </w:p>
        </w:tc>
      </w:tr>
      <w:tr w:rsidR="008E4B65" w:rsidRPr="000E6920" w:rsidTr="008E4B65">
        <w:trPr>
          <w:trHeight w:val="315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E4B65" w:rsidRPr="008E4B65" w:rsidRDefault="008E4B65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E4B65">
              <w:rPr>
                <w:b/>
              </w:rPr>
              <w:t>1</w:t>
            </w:r>
          </w:p>
        </w:tc>
        <w:tc>
          <w:tcPr>
            <w:tcW w:w="9192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E4B65" w:rsidRPr="00221F7A" w:rsidRDefault="008E4B65" w:rsidP="00D011B7">
            <w:pPr>
              <w:snapToGrid w:val="0"/>
              <w:ind w:left="-87" w:right="3"/>
              <w:jc w:val="center"/>
              <w:rPr>
                <w:b/>
                <w:caps/>
              </w:rPr>
            </w:pPr>
            <w:r w:rsidRPr="00221F7A">
              <w:rPr>
                <w:b/>
                <w:caps/>
              </w:rPr>
              <w:t>Объекты электро-, тепло-, газо- и водоснабжение населения, водоотведение</w:t>
            </w:r>
          </w:p>
        </w:tc>
      </w:tr>
      <w:tr w:rsidR="002926DC" w:rsidRPr="000E6920" w:rsidTr="00794918">
        <w:trPr>
          <w:trHeight w:val="315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926DC" w:rsidRPr="000E6920" w:rsidRDefault="002926DC" w:rsidP="00D011B7">
            <w:pPr>
              <w:snapToGrid w:val="0"/>
              <w:ind w:left="-87" w:right="3"/>
              <w:jc w:val="center"/>
              <w:rPr>
                <w:b/>
                <w:color w:val="FF0000"/>
              </w:rPr>
            </w:pP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5537D" w:rsidRPr="00834759" w:rsidRDefault="0005537D" w:rsidP="0005537D">
            <w:pPr>
              <w:pStyle w:val="Default"/>
              <w:ind w:firstLine="567"/>
              <w:jc w:val="both"/>
              <w:rPr>
                <w:color w:val="auto"/>
              </w:rPr>
            </w:pPr>
            <w:r w:rsidRPr="00834759">
              <w:rPr>
                <w:color w:val="auto"/>
              </w:rPr>
              <w:t>Проектирование и строительство водопровода по ул. Старые Кременки</w:t>
            </w:r>
          </w:p>
          <w:p w:rsidR="0005537D" w:rsidRPr="00834759" w:rsidRDefault="0005537D" w:rsidP="0005537D">
            <w:pPr>
              <w:pStyle w:val="Default"/>
              <w:ind w:firstLine="567"/>
              <w:jc w:val="both"/>
              <w:rPr>
                <w:color w:val="auto"/>
              </w:rPr>
            </w:pPr>
            <w:r w:rsidRPr="00834759">
              <w:rPr>
                <w:color w:val="auto"/>
              </w:rPr>
              <w:t>Проектирование и строительство резервуара холодной воды V-400 куб.м. на водозаборе</w:t>
            </w:r>
          </w:p>
          <w:p w:rsidR="0005537D" w:rsidRPr="00834759" w:rsidRDefault="0005537D" w:rsidP="0005537D">
            <w:pPr>
              <w:pStyle w:val="Default"/>
              <w:ind w:firstLine="567"/>
              <w:jc w:val="both"/>
              <w:rPr>
                <w:color w:val="auto"/>
              </w:rPr>
            </w:pPr>
            <w:r w:rsidRPr="00834759">
              <w:rPr>
                <w:color w:val="auto"/>
              </w:rPr>
              <w:t>Строительство напорного коллектора «Родники» КНС</w:t>
            </w:r>
          </w:p>
          <w:p w:rsidR="0005537D" w:rsidRDefault="0005537D" w:rsidP="0005537D">
            <w:pPr>
              <w:pStyle w:val="Default"/>
              <w:ind w:firstLine="567"/>
              <w:jc w:val="both"/>
              <w:rPr>
                <w:color w:val="auto"/>
              </w:rPr>
            </w:pPr>
            <w:r w:rsidRPr="00834759">
              <w:rPr>
                <w:color w:val="auto"/>
              </w:rPr>
              <w:t>Строительства напорного трубопровода ПЭ-160 от КНС «Вятичи», с устройством колодца-гасителя.</w:t>
            </w:r>
          </w:p>
          <w:p w:rsidR="00834759" w:rsidRDefault="00834759" w:rsidP="0005537D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Газопровод низкого давления</w:t>
            </w:r>
          </w:p>
          <w:p w:rsidR="00834759" w:rsidRPr="00834759" w:rsidRDefault="00834759" w:rsidP="0005537D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Водозаборная скважина</w:t>
            </w:r>
          </w:p>
          <w:p w:rsidR="002926DC" w:rsidRPr="00834759" w:rsidRDefault="002926DC" w:rsidP="00D011B7">
            <w:pPr>
              <w:pStyle w:val="Default"/>
              <w:ind w:firstLine="567"/>
              <w:jc w:val="both"/>
              <w:rPr>
                <w:color w:val="auto"/>
              </w:rPr>
            </w:pP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834759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34759">
              <w:rPr>
                <w:b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834759" w:rsidRDefault="002926DC" w:rsidP="00D011B7">
            <w:pPr>
              <w:snapToGrid w:val="0"/>
              <w:ind w:left="-87" w:right="3"/>
              <w:jc w:val="center"/>
            </w:pPr>
            <w:r w:rsidRPr="00834759">
              <w:t>Проект</w:t>
            </w:r>
          </w:p>
          <w:p w:rsidR="002926DC" w:rsidRPr="00834759" w:rsidRDefault="002926DC" w:rsidP="00D011B7">
            <w:pPr>
              <w:snapToGrid w:val="0"/>
              <w:ind w:left="-87" w:right="3"/>
              <w:jc w:val="center"/>
            </w:pPr>
            <w:r w:rsidRPr="00834759">
              <w:t>Реконстр</w:t>
            </w:r>
          </w:p>
          <w:p w:rsidR="002926DC" w:rsidRPr="00834759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834759" w:rsidRDefault="00794918" w:rsidP="00794918">
            <w:pPr>
              <w:snapToGrid w:val="0"/>
              <w:ind w:left="-87" w:right="3"/>
              <w:jc w:val="center"/>
            </w:pPr>
            <w:r w:rsidRPr="00834759">
              <w:t>И-Т</w:t>
            </w: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834759" w:rsidRDefault="002926DC" w:rsidP="00794918">
            <w:pPr>
              <w:snapToGrid w:val="0"/>
              <w:ind w:left="-87" w:right="3"/>
              <w:jc w:val="center"/>
            </w:pPr>
            <w:r w:rsidRPr="00834759">
              <w:t>Требуется установление охранной</w:t>
            </w:r>
            <w:r w:rsidR="008E4B65" w:rsidRPr="00834759">
              <w:t xml:space="preserve"> </w:t>
            </w:r>
            <w:r w:rsidRPr="00834759">
              <w:t>и СЗ зоны</w:t>
            </w:r>
          </w:p>
        </w:tc>
      </w:tr>
      <w:tr w:rsidR="008E4B65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E4B65" w:rsidRPr="008E4B65" w:rsidRDefault="008E4B65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E4B65">
              <w:rPr>
                <w:b/>
              </w:rPr>
              <w:t>2</w:t>
            </w:r>
          </w:p>
        </w:tc>
        <w:tc>
          <w:tcPr>
            <w:tcW w:w="9192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E4B65" w:rsidRPr="00221F7A" w:rsidRDefault="008E4B65" w:rsidP="00D011B7">
            <w:pPr>
              <w:snapToGrid w:val="0"/>
              <w:ind w:left="-87" w:right="3"/>
              <w:jc w:val="center"/>
              <w:rPr>
                <w:b/>
                <w:caps/>
              </w:rPr>
            </w:pPr>
            <w:r w:rsidRPr="00B03152">
              <w:rPr>
                <w:b/>
                <w:caps/>
              </w:rPr>
              <w:t>Автомобильные дороги местного значения</w:t>
            </w:r>
          </w:p>
        </w:tc>
      </w:tr>
      <w:tr w:rsidR="002926DC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926DC" w:rsidRPr="00D27C93" w:rsidRDefault="002926DC" w:rsidP="00D011B7">
            <w:pPr>
              <w:snapToGrid w:val="0"/>
              <w:ind w:left="-87" w:right="3"/>
              <w:jc w:val="center"/>
              <w:rPr>
                <w:rFonts w:cs="Times New Roman"/>
                <w:b/>
                <w:color w:val="FF0000"/>
              </w:rPr>
            </w:pPr>
            <w:r w:rsidRPr="00D27C93">
              <w:rPr>
                <w:rFonts w:cs="Times New Roman"/>
                <w:b/>
                <w:color w:val="FF0000"/>
              </w:rPr>
              <w:t xml:space="preserve"> </w:t>
            </w: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B03152">
              <w:rPr>
                <w:rFonts w:cs="Times New Roman"/>
                <w:color w:val="000000"/>
                <w:lang w:eastAsia="ja-JP" w:bidi="fa-IR"/>
              </w:rPr>
              <w:t>-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  <w:r w:rsidRPr="00B03152"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  <w:r w:rsidRPr="00B03152">
              <w:t>-.</w:t>
            </w: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4B0640" w:rsidRDefault="002926DC" w:rsidP="00D011B7">
            <w:pPr>
              <w:snapToGrid w:val="0"/>
              <w:ind w:left="-87" w:right="3"/>
              <w:jc w:val="center"/>
              <w:rPr>
                <w:highlight w:val="cyan"/>
              </w:rPr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4B0640" w:rsidRDefault="002926DC" w:rsidP="00D011B7">
            <w:pPr>
              <w:snapToGrid w:val="0"/>
              <w:ind w:left="-87" w:right="3"/>
              <w:jc w:val="center"/>
              <w:rPr>
                <w:highlight w:val="cyan"/>
              </w:rPr>
            </w:pPr>
          </w:p>
        </w:tc>
      </w:tr>
      <w:tr w:rsidR="008E4B65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E4B65" w:rsidRPr="008E4B65" w:rsidRDefault="008E4B65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E4B65">
              <w:rPr>
                <w:b/>
              </w:rPr>
              <w:t>3</w:t>
            </w:r>
          </w:p>
        </w:tc>
        <w:tc>
          <w:tcPr>
            <w:tcW w:w="9192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E4B65" w:rsidRPr="000C60A0" w:rsidRDefault="008E4B65" w:rsidP="00D011B7">
            <w:pPr>
              <w:snapToGrid w:val="0"/>
              <w:ind w:left="-87" w:right="3"/>
              <w:jc w:val="center"/>
              <w:rPr>
                <w:b/>
                <w:caps/>
              </w:rPr>
            </w:pPr>
            <w:r w:rsidRPr="00B03152">
              <w:rPr>
                <w:b/>
                <w:caps/>
              </w:rPr>
              <w:t>Объекты физической культуры и массового спорта, образования, здравоохранения</w:t>
            </w:r>
          </w:p>
        </w:tc>
      </w:tr>
      <w:tr w:rsidR="002926DC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  <w:r w:rsidRPr="000C60A0">
              <w:t>3.1</w:t>
            </w: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  <w:rPr>
                <w:caps/>
              </w:rPr>
            </w:pPr>
            <w:r w:rsidRPr="00B03152">
              <w:rPr>
                <w:b/>
                <w:caps/>
              </w:rPr>
              <w:t>Объекты физической культуры и массового спорта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</w:p>
        </w:tc>
      </w:tr>
      <w:tr w:rsidR="002926DC" w:rsidRPr="000E6920" w:rsidTr="00794918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CD3FF4" w:rsidRDefault="002926DC" w:rsidP="00D011B7">
            <w:pPr>
              <w:snapToGrid w:val="0"/>
              <w:ind w:left="-87" w:right="3"/>
              <w:jc w:val="center"/>
              <w:rPr>
                <w:b/>
                <w:highlight w:val="cyan"/>
              </w:rPr>
            </w:pPr>
          </w:p>
        </w:tc>
        <w:tc>
          <w:tcPr>
            <w:tcW w:w="484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926DC" w:rsidRPr="00B03152" w:rsidRDefault="0005537D" w:rsidP="0005537D">
            <w:pPr>
              <w:snapToGrid w:val="0"/>
              <w:ind w:left="-87" w:right="3"/>
            </w:pPr>
            <w:r w:rsidRPr="00834759">
              <w:rPr>
                <w:rFonts w:cs="Times New Roman"/>
                <w:spacing w:val="-1"/>
              </w:rPr>
              <w:t>С</w:t>
            </w:r>
            <w:r w:rsidRPr="00834759">
              <w:rPr>
                <w:rFonts w:cs="Times New Roman"/>
              </w:rPr>
              <w:t>тро</w:t>
            </w:r>
            <w:r w:rsidRPr="00834759">
              <w:rPr>
                <w:rFonts w:cs="Times New Roman"/>
                <w:spacing w:val="-2"/>
              </w:rPr>
              <w:t>и</w:t>
            </w:r>
            <w:r w:rsidRPr="00834759">
              <w:rPr>
                <w:rFonts w:cs="Times New Roman"/>
              </w:rPr>
              <w:t>тельст</w:t>
            </w:r>
            <w:r w:rsidRPr="00834759">
              <w:rPr>
                <w:rFonts w:cs="Times New Roman"/>
                <w:spacing w:val="-1"/>
              </w:rPr>
              <w:t>в</w:t>
            </w:r>
            <w:r w:rsidRPr="00834759">
              <w:rPr>
                <w:rFonts w:cs="Times New Roman"/>
              </w:rPr>
              <w:t>о</w:t>
            </w:r>
            <w:r w:rsidRPr="00834759">
              <w:rPr>
                <w:rFonts w:cs="Times New Roman"/>
                <w:spacing w:val="-3"/>
              </w:rPr>
              <w:t xml:space="preserve"> </w:t>
            </w:r>
            <w:r w:rsidRPr="00834759">
              <w:rPr>
                <w:rFonts w:cs="Times New Roman"/>
              </w:rPr>
              <w:t>Ф</w:t>
            </w:r>
            <w:r w:rsidRPr="00834759">
              <w:rPr>
                <w:rFonts w:cs="Times New Roman"/>
                <w:spacing w:val="-2"/>
              </w:rPr>
              <w:t>О</w:t>
            </w:r>
            <w:r w:rsidRPr="00834759">
              <w:rPr>
                <w:rFonts w:cs="Times New Roman"/>
              </w:rPr>
              <w:t>К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  <w:r w:rsidRPr="00B03152">
              <w:t>-.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05537D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A348D3">
              <w:t>Проект</w:t>
            </w:r>
            <w:r w:rsidRPr="00B03152">
              <w:rPr>
                <w:rFonts w:cs="Times New Roman"/>
                <w:color w:val="000000"/>
                <w:lang w:eastAsia="ja-JP" w:bidi="fa-IR"/>
              </w:rPr>
              <w:t xml:space="preserve"> </w:t>
            </w:r>
            <w:r w:rsidR="002926DC" w:rsidRPr="00B03152">
              <w:rPr>
                <w:rFonts w:cs="Times New Roman"/>
                <w:color w:val="000000"/>
                <w:lang w:eastAsia="ja-JP" w:bidi="fa-IR"/>
              </w:rPr>
              <w:t>-</w:t>
            </w: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4B0640" w:rsidRDefault="002926DC" w:rsidP="00D011B7">
            <w:pPr>
              <w:snapToGrid w:val="0"/>
              <w:ind w:left="-57" w:right="3"/>
              <w:jc w:val="center"/>
              <w:rPr>
                <w:highlight w:val="cyan"/>
              </w:rPr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4B0640" w:rsidRDefault="002926DC" w:rsidP="00D011B7">
            <w:pPr>
              <w:snapToGrid w:val="0"/>
              <w:ind w:left="-57" w:right="3"/>
              <w:jc w:val="center"/>
              <w:rPr>
                <w:highlight w:val="cyan"/>
              </w:rPr>
            </w:pPr>
          </w:p>
        </w:tc>
      </w:tr>
      <w:tr w:rsidR="002926DC" w:rsidRPr="000E6920" w:rsidTr="00794918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  <w:r w:rsidRPr="000C60A0">
              <w:t>3.2</w:t>
            </w: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rPr>
                <w:b/>
              </w:rPr>
            </w:pPr>
            <w:r w:rsidRPr="00B03152">
              <w:rPr>
                <w:b/>
                <w:caps/>
              </w:rPr>
              <w:t>Объекты образования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</w:p>
        </w:tc>
      </w:tr>
      <w:tr w:rsidR="002926DC" w:rsidRPr="000E6920" w:rsidTr="00794918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57" w:right="3"/>
              <w:rPr>
                <w:b/>
                <w:bCs/>
                <w:caps/>
              </w:rPr>
            </w:pPr>
            <w:r w:rsidRPr="00B03152">
              <w:rPr>
                <w:b/>
                <w:bCs/>
                <w:caps/>
              </w:rPr>
              <w:t>Учреждения образования</w:t>
            </w:r>
          </w:p>
          <w:p w:rsidR="002926DC" w:rsidRPr="00B03152" w:rsidRDefault="002926DC" w:rsidP="00D011B7">
            <w:pPr>
              <w:snapToGrid w:val="0"/>
              <w:ind w:left="-87" w:right="3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</w:p>
        </w:tc>
      </w:tr>
      <w:tr w:rsidR="002926DC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B03152">
              <w:rPr>
                <w:rFonts w:cs="Times New Roman"/>
                <w:color w:val="000000"/>
                <w:lang w:eastAsia="ja-JP" w:bidi="fa-IR"/>
              </w:rPr>
              <w:t>-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  <w:r w:rsidRPr="00B03152"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  <w:r w:rsidRPr="00B03152">
              <w:t>-.</w:t>
            </w: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Default="002926DC" w:rsidP="00D011B7">
            <w:pPr>
              <w:snapToGrid w:val="0"/>
              <w:ind w:left="-87" w:right="3"/>
              <w:jc w:val="center"/>
            </w:pPr>
          </w:p>
        </w:tc>
      </w:tr>
      <w:tr w:rsidR="002926DC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</w:pPr>
            <w:r w:rsidRPr="00B03152">
              <w:rPr>
                <w:b/>
                <w:bCs/>
              </w:rPr>
              <w:t>ДЕТСКИЕ ДОШКОЛЬНЫЕ УЧРЕЖДЕНИЯ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uppressAutoHyphens w:val="0"/>
              <w:jc w:val="center"/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uppressAutoHyphens w:val="0"/>
              <w:jc w:val="center"/>
            </w:pP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uppressAutoHyphens w:val="0"/>
              <w:jc w:val="center"/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uppressAutoHyphens w:val="0"/>
              <w:jc w:val="center"/>
            </w:pPr>
          </w:p>
        </w:tc>
      </w:tr>
      <w:tr w:rsidR="002926DC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B03152">
              <w:rPr>
                <w:rFonts w:cs="Times New Roman"/>
                <w:color w:val="000000"/>
                <w:lang w:eastAsia="ja-JP" w:bidi="fa-IR"/>
              </w:rPr>
              <w:t>-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  <w:r w:rsidRPr="00B03152"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  <w:r w:rsidRPr="00B03152">
              <w:t>-.</w:t>
            </w: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Default="002926DC" w:rsidP="00D011B7">
            <w:pPr>
              <w:snapToGrid w:val="0"/>
              <w:ind w:left="-87" w:right="3"/>
              <w:jc w:val="center"/>
            </w:pPr>
          </w:p>
        </w:tc>
      </w:tr>
      <w:tr w:rsidR="002926DC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57" w:right="3"/>
              <w:jc w:val="center"/>
            </w:pPr>
            <w:r w:rsidRPr="000C60A0">
              <w:t>3.3</w:t>
            </w:r>
          </w:p>
        </w:tc>
        <w:tc>
          <w:tcPr>
            <w:tcW w:w="484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57" w:right="3"/>
            </w:pPr>
            <w:r w:rsidRPr="00B03152">
              <w:rPr>
                <w:b/>
                <w:caps/>
              </w:rPr>
              <w:t>Объекты здравоохранения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926DC" w:rsidRPr="00B03152" w:rsidRDefault="002926DC" w:rsidP="00D011B7">
            <w:pPr>
              <w:snapToGrid w:val="0"/>
              <w:ind w:left="-57" w:right="3"/>
              <w:jc w:val="center"/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57" w:right="3"/>
              <w:jc w:val="center"/>
            </w:pP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57" w:right="3"/>
              <w:jc w:val="center"/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57" w:right="3"/>
              <w:jc w:val="center"/>
            </w:pPr>
          </w:p>
        </w:tc>
      </w:tr>
      <w:tr w:rsidR="002926DC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05537D" w:rsidP="00D011B7">
            <w:pPr>
              <w:pStyle w:val="ConsPlusNormal"/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4759">
              <w:rPr>
                <w:rFonts w:ascii="Times New Roman" w:hAnsi="Times New Roman" w:cs="Times New Roman"/>
                <w:spacing w:val="-1"/>
              </w:rPr>
              <w:t>С</w:t>
            </w:r>
            <w:r w:rsidRPr="00834759">
              <w:rPr>
                <w:rFonts w:ascii="Times New Roman" w:hAnsi="Times New Roman" w:cs="Times New Roman"/>
              </w:rPr>
              <w:t>тро</w:t>
            </w:r>
            <w:r w:rsidRPr="00834759">
              <w:rPr>
                <w:rFonts w:ascii="Times New Roman" w:hAnsi="Times New Roman" w:cs="Times New Roman"/>
                <w:spacing w:val="-2"/>
              </w:rPr>
              <w:t>и</w:t>
            </w:r>
            <w:r w:rsidRPr="00834759">
              <w:rPr>
                <w:rFonts w:ascii="Times New Roman" w:hAnsi="Times New Roman" w:cs="Times New Roman"/>
              </w:rPr>
              <w:t>тельст</w:t>
            </w:r>
            <w:r w:rsidRPr="00834759">
              <w:rPr>
                <w:rFonts w:ascii="Times New Roman" w:hAnsi="Times New Roman" w:cs="Times New Roman"/>
                <w:spacing w:val="-1"/>
              </w:rPr>
              <w:t>в</w:t>
            </w:r>
            <w:r w:rsidRPr="00834759">
              <w:rPr>
                <w:rFonts w:ascii="Times New Roman" w:hAnsi="Times New Roman" w:cs="Times New Roman"/>
              </w:rPr>
              <w:t>о пол</w:t>
            </w:r>
            <w:r w:rsidRPr="00834759">
              <w:rPr>
                <w:rFonts w:ascii="Times New Roman" w:hAnsi="Times New Roman" w:cs="Times New Roman"/>
                <w:spacing w:val="-1"/>
              </w:rPr>
              <w:t>и</w:t>
            </w:r>
            <w:r w:rsidRPr="00834759">
              <w:rPr>
                <w:rFonts w:ascii="Times New Roman" w:hAnsi="Times New Roman" w:cs="Times New Roman"/>
              </w:rPr>
              <w:t>кли</w:t>
            </w:r>
            <w:r w:rsidRPr="00834759">
              <w:rPr>
                <w:rFonts w:ascii="Times New Roman" w:hAnsi="Times New Roman" w:cs="Times New Roman"/>
                <w:spacing w:val="-1"/>
              </w:rPr>
              <w:t>н</w:t>
            </w:r>
            <w:r w:rsidRPr="00834759">
              <w:rPr>
                <w:rFonts w:ascii="Times New Roman" w:hAnsi="Times New Roman" w:cs="Times New Roman"/>
              </w:rPr>
              <w:t xml:space="preserve">ики </w:t>
            </w:r>
            <w:r w:rsidRPr="00834759">
              <w:rPr>
                <w:rFonts w:ascii="Times New Roman" w:hAnsi="Times New Roman" w:cs="Times New Roman"/>
                <w:spacing w:val="-4"/>
              </w:rPr>
              <w:t>н</w:t>
            </w:r>
            <w:r w:rsidRPr="00834759">
              <w:rPr>
                <w:rFonts w:ascii="Times New Roman" w:hAnsi="Times New Roman" w:cs="Times New Roman"/>
              </w:rPr>
              <w:t>а 200 посещен</w:t>
            </w:r>
            <w:r w:rsidRPr="00834759">
              <w:rPr>
                <w:rFonts w:ascii="Times New Roman" w:hAnsi="Times New Roman" w:cs="Times New Roman"/>
                <w:spacing w:val="-2"/>
              </w:rPr>
              <w:t>и</w:t>
            </w:r>
            <w:r w:rsidRPr="00834759">
              <w:rPr>
                <w:rFonts w:ascii="Times New Roman" w:hAnsi="Times New Roman" w:cs="Times New Roman"/>
              </w:rPr>
              <w:t>й в</w:t>
            </w:r>
            <w:r w:rsidRPr="00834759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834759">
              <w:rPr>
                <w:rFonts w:ascii="Times New Roman" w:hAnsi="Times New Roman" w:cs="Times New Roman"/>
              </w:rPr>
              <w:t>с</w:t>
            </w:r>
            <w:r w:rsidRPr="00834759">
              <w:rPr>
                <w:rFonts w:ascii="Times New Roman" w:hAnsi="Times New Roman" w:cs="Times New Roman"/>
                <w:spacing w:val="-2"/>
              </w:rPr>
              <w:t>у</w:t>
            </w:r>
            <w:r w:rsidRPr="00834759">
              <w:rPr>
                <w:rFonts w:ascii="Times New Roman" w:hAnsi="Times New Roman" w:cs="Times New Roman"/>
              </w:rPr>
              <w:t>тки со стац</w:t>
            </w:r>
            <w:r w:rsidRPr="00834759">
              <w:rPr>
                <w:rFonts w:ascii="Times New Roman" w:hAnsi="Times New Roman" w:cs="Times New Roman"/>
                <w:spacing w:val="-1"/>
              </w:rPr>
              <w:t>и</w:t>
            </w:r>
            <w:r w:rsidRPr="00834759">
              <w:rPr>
                <w:rFonts w:ascii="Times New Roman" w:hAnsi="Times New Roman" w:cs="Times New Roman"/>
              </w:rPr>
              <w:t>онаром</w:t>
            </w:r>
            <w:r w:rsidRPr="00834759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834759">
              <w:rPr>
                <w:rFonts w:ascii="Times New Roman" w:hAnsi="Times New Roman" w:cs="Times New Roman"/>
              </w:rPr>
              <w:t>на</w:t>
            </w:r>
            <w:r w:rsidRPr="0083475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834759">
              <w:rPr>
                <w:rFonts w:ascii="Times New Roman" w:hAnsi="Times New Roman" w:cs="Times New Roman"/>
              </w:rPr>
              <w:t>30 коек.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B03152" w:rsidRDefault="0005537D" w:rsidP="00D011B7">
            <w:pPr>
              <w:snapToGrid w:val="0"/>
              <w:ind w:left="-87" w:right="3"/>
              <w:jc w:val="center"/>
              <w:rPr>
                <w:rFonts w:cs="Times New Roman"/>
                <w:b/>
              </w:rPr>
            </w:pPr>
            <w:r w:rsidRPr="00A348D3">
              <w:t>Проект</w:t>
            </w: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4B0640" w:rsidRDefault="002926DC" w:rsidP="00D011B7">
            <w:pPr>
              <w:snapToGrid w:val="0"/>
              <w:ind w:left="-87" w:right="3"/>
              <w:jc w:val="center"/>
              <w:rPr>
                <w:highlight w:val="cyan"/>
              </w:rPr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4B0640" w:rsidRDefault="002926DC" w:rsidP="00D011B7">
            <w:pPr>
              <w:snapToGrid w:val="0"/>
              <w:ind w:left="-87" w:right="3"/>
              <w:jc w:val="center"/>
              <w:rPr>
                <w:highlight w:val="cyan"/>
              </w:rPr>
            </w:pPr>
          </w:p>
        </w:tc>
      </w:tr>
      <w:tr w:rsidR="008E4B65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E4B65" w:rsidRPr="008E4B65" w:rsidRDefault="008E4B65" w:rsidP="00D011B7">
            <w:pPr>
              <w:snapToGrid w:val="0"/>
              <w:ind w:left="-57" w:right="3"/>
              <w:jc w:val="center"/>
              <w:rPr>
                <w:b/>
              </w:rPr>
            </w:pPr>
            <w:r w:rsidRPr="008E4B65">
              <w:rPr>
                <w:b/>
              </w:rPr>
              <w:t>4</w:t>
            </w:r>
          </w:p>
        </w:tc>
        <w:tc>
          <w:tcPr>
            <w:tcW w:w="9192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E4B65" w:rsidRPr="000C60A0" w:rsidRDefault="008E4B65" w:rsidP="008E4B65">
            <w:pPr>
              <w:snapToGrid w:val="0"/>
              <w:ind w:left="-87" w:right="3"/>
              <w:jc w:val="center"/>
              <w:rPr>
                <w:b/>
              </w:rPr>
            </w:pPr>
            <w:r w:rsidRPr="00B03152">
              <w:rPr>
                <w:b/>
                <w:caps/>
              </w:rPr>
              <w:t>Объекты в иных областях деятельности, необходимые для осуществления</w:t>
            </w:r>
            <w:r>
              <w:rPr>
                <w:b/>
                <w:caps/>
              </w:rPr>
              <w:t xml:space="preserve"> </w:t>
            </w:r>
            <w:r w:rsidRPr="00B03152">
              <w:rPr>
                <w:b/>
                <w:caps/>
              </w:rPr>
              <w:t>полномочий в связи с решением вопросов местного значения поселения</w:t>
            </w:r>
          </w:p>
        </w:tc>
      </w:tr>
      <w:tr w:rsidR="002926DC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57" w:right="3"/>
              <w:jc w:val="center"/>
            </w:pPr>
            <w:r w:rsidRPr="000C60A0">
              <w:t>4.1</w:t>
            </w: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57" w:right="3"/>
            </w:pPr>
            <w:r w:rsidRPr="00B03152">
              <w:rPr>
                <w:b/>
                <w:bCs/>
              </w:rPr>
              <w:t>АДМИНИСТРАТИВНЫЕ ЗДАНИЯ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57" w:right="3"/>
              <w:jc w:val="center"/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57" w:right="3"/>
              <w:jc w:val="center"/>
            </w:pP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57" w:right="3"/>
              <w:jc w:val="center"/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57" w:right="3"/>
              <w:jc w:val="center"/>
            </w:pPr>
          </w:p>
        </w:tc>
      </w:tr>
      <w:tr w:rsidR="002926DC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926DC" w:rsidRPr="000E6920" w:rsidRDefault="002926DC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B03152">
              <w:t>-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  <w:r w:rsidRPr="00B03152"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  <w:r w:rsidRPr="00B03152">
              <w:t>-</w:t>
            </w: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Default="002926DC" w:rsidP="00D011B7">
            <w:pPr>
              <w:snapToGrid w:val="0"/>
              <w:ind w:left="-87" w:right="3"/>
              <w:jc w:val="center"/>
            </w:pPr>
          </w:p>
        </w:tc>
      </w:tr>
      <w:tr w:rsidR="002926DC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  <w:r w:rsidRPr="000C60A0">
              <w:t>4.2</w:t>
            </w: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</w:pPr>
            <w:r w:rsidRPr="00B03152">
              <w:rPr>
                <w:b/>
              </w:rPr>
              <w:t>УЧРЕЖДЕНИЯ</w:t>
            </w:r>
            <w:r w:rsidR="008E4B65">
              <w:rPr>
                <w:b/>
              </w:rPr>
              <w:t xml:space="preserve"> </w:t>
            </w:r>
            <w:r w:rsidRPr="00B03152">
              <w:rPr>
                <w:b/>
              </w:rPr>
              <w:t>КУЛЬТУРЫ И ИСКУССТВА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uppressAutoHyphens w:val="0"/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E6920" w:rsidRDefault="002926DC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E6920" w:rsidRDefault="002926DC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</w:tr>
      <w:tr w:rsidR="002926DC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0E6920" w:rsidRDefault="002926DC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</w:pP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uppressAutoHyphens w:val="0"/>
              <w:jc w:val="center"/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CD3FF4" w:rsidRDefault="002926DC" w:rsidP="00D011B7">
            <w:pPr>
              <w:snapToGrid w:val="0"/>
              <w:ind w:left="-87" w:right="3"/>
              <w:jc w:val="center"/>
              <w:rPr>
                <w:highlight w:val="cyan"/>
              </w:rPr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CD3FF4" w:rsidRDefault="002926DC" w:rsidP="00D011B7">
            <w:pPr>
              <w:snapToGrid w:val="0"/>
              <w:ind w:left="-87" w:right="3"/>
              <w:jc w:val="center"/>
              <w:rPr>
                <w:highlight w:val="cyan"/>
              </w:rPr>
            </w:pPr>
          </w:p>
        </w:tc>
      </w:tr>
      <w:tr w:rsidR="002926DC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  <w:r w:rsidRPr="000C60A0">
              <w:t>4.3</w:t>
            </w: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0C60A0" w:rsidRDefault="002926DC" w:rsidP="008E4B65">
            <w:pPr>
              <w:snapToGrid w:val="0"/>
              <w:ind w:left="-87" w:right="3"/>
              <w:jc w:val="center"/>
              <w:rPr>
                <w:b/>
                <w:highlight w:val="cyan"/>
              </w:rPr>
            </w:pPr>
            <w:r w:rsidRPr="000C60A0">
              <w:rPr>
                <w:b/>
                <w:bCs/>
              </w:rPr>
              <w:t>ПРЕДПРИЯТИЯ</w:t>
            </w:r>
            <w:r w:rsidR="008E4B65">
              <w:rPr>
                <w:b/>
                <w:bCs/>
              </w:rPr>
              <w:t xml:space="preserve"> </w:t>
            </w:r>
            <w:r w:rsidRPr="000C60A0">
              <w:rPr>
                <w:b/>
                <w:bCs/>
              </w:rPr>
              <w:t>ТОРГОВЛИ,</w:t>
            </w:r>
            <w:r w:rsidR="008E4B65">
              <w:rPr>
                <w:b/>
                <w:bCs/>
              </w:rPr>
              <w:t xml:space="preserve"> </w:t>
            </w:r>
            <w:r w:rsidRPr="000C60A0">
              <w:rPr>
                <w:b/>
                <w:bCs/>
              </w:rPr>
              <w:t>ОБЩЕСТВЕННОГО</w:t>
            </w:r>
            <w:r w:rsidR="008E4B65">
              <w:rPr>
                <w:b/>
                <w:bCs/>
              </w:rPr>
              <w:t xml:space="preserve"> </w:t>
            </w:r>
            <w:r w:rsidRPr="000C60A0">
              <w:rPr>
                <w:b/>
                <w:bCs/>
              </w:rPr>
              <w:t>ПИТАНИЯ, БЫТОВОГО И</w:t>
            </w:r>
            <w:r w:rsidR="008E4B65">
              <w:rPr>
                <w:b/>
                <w:bCs/>
              </w:rPr>
              <w:t xml:space="preserve"> </w:t>
            </w:r>
            <w:r w:rsidRPr="000C60A0">
              <w:rPr>
                <w:b/>
                <w:bCs/>
              </w:rPr>
              <w:t>КОММУНАЛЬНОГО ОБСЛУЖИВАНИЯ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0E6920" w:rsidRDefault="002926DC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0E6920" w:rsidRDefault="002926DC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E6920" w:rsidRDefault="002926DC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E6920" w:rsidRDefault="002926DC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</w:tr>
      <w:tr w:rsidR="002926DC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0E6920" w:rsidRDefault="002926DC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  <w:rPr>
                <w:b/>
                <w:highlight w:val="cyan"/>
              </w:rPr>
            </w:pPr>
            <w:r>
              <w:t>-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  <w:r>
              <w:t>-</w:t>
            </w: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Default="002926DC" w:rsidP="00D011B7">
            <w:pPr>
              <w:snapToGrid w:val="0"/>
              <w:ind w:left="-87" w:right="3"/>
              <w:jc w:val="center"/>
            </w:pPr>
          </w:p>
        </w:tc>
      </w:tr>
    </w:tbl>
    <w:p w:rsidR="00C25E58" w:rsidRPr="005D3BAD" w:rsidRDefault="00C25E58" w:rsidP="008E4B65">
      <w:pPr>
        <w:pStyle w:val="27"/>
        <w:widowControl w:val="0"/>
        <w:tabs>
          <w:tab w:val="left" w:pos="1005"/>
        </w:tabs>
        <w:ind w:firstLine="567"/>
        <w:rPr>
          <w:color w:val="00B0F0"/>
        </w:rPr>
      </w:pPr>
      <w:r>
        <w:rPr>
          <w:color w:val="00B0F0"/>
        </w:rPr>
        <w:tab/>
      </w:r>
    </w:p>
    <w:p w:rsidR="005D3BAD" w:rsidRPr="00B66E92" w:rsidRDefault="005D3BAD" w:rsidP="009A487F">
      <w:pPr>
        <w:pStyle w:val="2612"/>
      </w:pPr>
      <w:bookmarkStart w:id="4" w:name="_Toc9843515"/>
      <w:r w:rsidRPr="00B66E92">
        <w:t>2.1. Характеристики зон с особыми условиями использования территорий, установление которых требуется в связи с размещением объектов местного значения</w:t>
      </w:r>
      <w:bookmarkEnd w:id="4"/>
    </w:p>
    <w:p w:rsidR="005D3BAD" w:rsidRPr="00A8698C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A8698C">
        <w:rPr>
          <w:color w:val="auto"/>
        </w:rPr>
        <w:t xml:space="preserve">В соответствии со статьей 1 Градостроительного кодекса Российской Федерации, к зонам с особыми условиями использования территорий относятся: охранные, санитарно-защитные зоны, зоны охраны объектов культурного наследия (памятников истории и культуры) народов Российской Федерации (далее - объекты культурного наследия), водоохранные зоны, </w:t>
      </w:r>
      <w:r w:rsidRPr="00A8698C">
        <w:rPr>
          <w:bCs/>
          <w:color w:val="auto"/>
        </w:rPr>
        <w:t xml:space="preserve">зоны затопления, подтопления, </w:t>
      </w:r>
      <w:r w:rsidRPr="00A8698C">
        <w:rPr>
          <w:color w:val="auto"/>
        </w:rPr>
        <w:t xml:space="preserve">зоны санитарной охраны источников питьевого и хозяйственно-бытового водоснабжения, зоны охраняемых объектов, иные зоны, устанавливаемые в соответствии с законодательством Российской Федерации. </w:t>
      </w:r>
    </w:p>
    <w:p w:rsidR="005D3BAD" w:rsidRPr="00B66E92" w:rsidRDefault="005D3BAD" w:rsidP="00B66E92">
      <w:pPr>
        <w:ind w:left="284" w:firstLine="567"/>
        <w:contextualSpacing/>
        <w:jc w:val="both"/>
        <w:rPr>
          <w:b/>
        </w:rPr>
      </w:pPr>
      <w:r w:rsidRPr="00A8698C">
        <w:rPr>
          <w:bCs/>
        </w:rPr>
        <w:t xml:space="preserve">В Генеральном плане </w:t>
      </w:r>
      <w:r w:rsidRPr="00A8698C">
        <w:t>учитываются следующие основные охранные и защитные (специальные) зоны, которые устанавливают ограничения на использование земельных участков и объектов капитального строительства, в соответствии с законодательством Российской Федерации:</w:t>
      </w:r>
    </w:p>
    <w:p w:rsidR="00B66E92" w:rsidRPr="00B66E92" w:rsidRDefault="005D3BAD" w:rsidP="00B66E92">
      <w:pPr>
        <w:ind w:left="284"/>
        <w:contextualSpacing/>
        <w:jc w:val="right"/>
        <w:rPr>
          <w:b/>
        </w:rPr>
      </w:pPr>
      <w:r w:rsidRPr="00B66E92">
        <w:rPr>
          <w:b/>
        </w:rPr>
        <w:t xml:space="preserve">Таблица 2.1.1. </w:t>
      </w:r>
    </w:p>
    <w:p w:rsidR="005D3BAD" w:rsidRPr="00A8698C" w:rsidRDefault="005D3BAD" w:rsidP="00B66E92">
      <w:pPr>
        <w:ind w:left="284"/>
        <w:contextualSpacing/>
        <w:jc w:val="center"/>
      </w:pPr>
      <w:r w:rsidRPr="00A8698C">
        <w:t>Зоны с особыми условиями использования территорий МО</w:t>
      </w:r>
    </w:p>
    <w:tbl>
      <w:tblPr>
        <w:tblStyle w:val="af3"/>
        <w:tblW w:w="9213" w:type="dxa"/>
        <w:tblInd w:w="534" w:type="dxa"/>
        <w:tblLook w:val="04A0" w:firstRow="1" w:lastRow="0" w:firstColumn="1" w:lastColumn="0" w:noHBand="0" w:noVBand="1"/>
      </w:tblPr>
      <w:tblGrid>
        <w:gridCol w:w="4219"/>
        <w:gridCol w:w="4994"/>
      </w:tblGrid>
      <w:tr w:rsidR="005D3BAD" w:rsidRPr="005D3BAD" w:rsidTr="00794918">
        <w:trPr>
          <w:tblHeader/>
        </w:trPr>
        <w:tc>
          <w:tcPr>
            <w:tcW w:w="4219" w:type="dxa"/>
            <w:vAlign w:val="center"/>
          </w:tcPr>
          <w:p w:rsidR="005D3BAD" w:rsidRPr="00B66E92" w:rsidRDefault="005D3BAD" w:rsidP="008E4B65">
            <w:pPr>
              <w:contextualSpacing/>
              <w:jc w:val="center"/>
              <w:rPr>
                <w:b/>
              </w:rPr>
            </w:pPr>
            <w:r w:rsidRPr="00B66E92">
              <w:rPr>
                <w:b/>
              </w:rPr>
              <w:t>Вид зон</w:t>
            </w:r>
          </w:p>
        </w:tc>
        <w:tc>
          <w:tcPr>
            <w:tcW w:w="4994" w:type="dxa"/>
            <w:vAlign w:val="center"/>
          </w:tcPr>
          <w:p w:rsidR="005D3BAD" w:rsidRPr="00B66E92" w:rsidRDefault="005D3BAD" w:rsidP="008E4B65">
            <w:pPr>
              <w:contextualSpacing/>
              <w:jc w:val="center"/>
              <w:rPr>
                <w:b/>
              </w:rPr>
            </w:pPr>
            <w:r w:rsidRPr="00B66E92">
              <w:rPr>
                <w:b/>
              </w:rPr>
              <w:t>Нормативно-правовое основание установления зоны</w:t>
            </w:r>
          </w:p>
        </w:tc>
      </w:tr>
      <w:tr w:rsidR="005D3BAD" w:rsidRPr="005D3BAD" w:rsidTr="00794918">
        <w:tc>
          <w:tcPr>
            <w:tcW w:w="4219" w:type="dxa"/>
          </w:tcPr>
          <w:p w:rsidR="005D3BAD" w:rsidRPr="00A8698C" w:rsidRDefault="005D3BAD" w:rsidP="008E4B65">
            <w:pPr>
              <w:contextualSpacing/>
              <w:jc w:val="both"/>
            </w:pPr>
            <w:r w:rsidRPr="00A8698C">
              <w:t>Охранные зоны объектов электросетевого хозяйства</w:t>
            </w:r>
          </w:p>
        </w:tc>
        <w:tc>
          <w:tcPr>
            <w:tcW w:w="4994" w:type="dxa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Постановление Правительства Российской Федерации от 24.02. 2009 г. №160</w:t>
            </w:r>
          </w:p>
          <w:p w:rsidR="005D3BAD" w:rsidRPr="00CC3F43" w:rsidRDefault="005D3BAD" w:rsidP="008E4B65">
            <w:pPr>
              <w:contextualSpacing/>
              <w:jc w:val="both"/>
            </w:pPr>
            <w:r w:rsidRPr="00CC3F43">
              <w:t>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      </w:r>
          </w:p>
        </w:tc>
      </w:tr>
      <w:tr w:rsidR="005D3BAD" w:rsidRPr="005D3BAD" w:rsidTr="00794918">
        <w:tc>
          <w:tcPr>
            <w:tcW w:w="4219" w:type="dxa"/>
          </w:tcPr>
          <w:p w:rsidR="005D3BAD" w:rsidRPr="00A8698C" w:rsidRDefault="005D3BAD" w:rsidP="008E4B65">
            <w:pPr>
              <w:contextualSpacing/>
              <w:jc w:val="both"/>
            </w:pPr>
            <w:r w:rsidRPr="00A8698C">
              <w:t>Охранные зоны объектов системы газоснабжения</w:t>
            </w:r>
          </w:p>
        </w:tc>
        <w:tc>
          <w:tcPr>
            <w:tcW w:w="4994" w:type="dxa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Федеральный закон от 31.03.1999 г.</w:t>
            </w:r>
          </w:p>
          <w:p w:rsidR="005D3BAD" w:rsidRPr="00CC3F43" w:rsidRDefault="005D3BAD" w:rsidP="008E4B65">
            <w:pPr>
              <w:contextualSpacing/>
              <w:jc w:val="both"/>
            </w:pPr>
            <w:r w:rsidRPr="00CC3F43">
              <w:t xml:space="preserve">№ 69-ФЗ «О газоснабжении в Российской Федерации»; Постановление Правительства </w:t>
            </w:r>
            <w:r w:rsidRPr="00CC3F43">
              <w:lastRenderedPageBreak/>
              <w:t>Российской Федерации от 20.11.2000г. № 878 «Об утверждении Правил охраны газораспределительных сетей»</w:t>
            </w:r>
          </w:p>
        </w:tc>
      </w:tr>
      <w:tr w:rsidR="005D3BAD" w:rsidRPr="005D3BAD" w:rsidTr="00794918">
        <w:tc>
          <w:tcPr>
            <w:tcW w:w="4219" w:type="dxa"/>
          </w:tcPr>
          <w:p w:rsidR="005D3BAD" w:rsidRPr="00A8698C" w:rsidRDefault="005D3BAD" w:rsidP="008E4B65">
            <w:pPr>
              <w:contextualSpacing/>
              <w:jc w:val="both"/>
            </w:pPr>
            <w:r w:rsidRPr="00A8698C">
              <w:lastRenderedPageBreak/>
              <w:t>Охранные зоны магистральных трубопроводом</w:t>
            </w:r>
          </w:p>
        </w:tc>
        <w:tc>
          <w:tcPr>
            <w:tcW w:w="4994" w:type="dxa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Правила охраны магистральных трубопроводов, утвержденные Минтопэнерго РФ 29.04.1992, Постановлением Госгортехнадзора РФ от 22.04.1992г. № 9</w:t>
            </w:r>
          </w:p>
        </w:tc>
      </w:tr>
      <w:tr w:rsidR="005D3BAD" w:rsidRPr="005D3BAD" w:rsidTr="00794918"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A8698C">
              <w:rPr>
                <w:color w:val="auto"/>
              </w:rPr>
              <w:t>Охранные зоны канализационных систем и сооружений</w:t>
            </w:r>
          </w:p>
        </w:tc>
        <w:tc>
          <w:tcPr>
            <w:tcW w:w="4994" w:type="dxa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МДК 3-02.2001. Правила технической эксплуатации систем и сооружений коммунального водоснабжения и канализации</w:t>
            </w:r>
          </w:p>
        </w:tc>
      </w:tr>
      <w:tr w:rsidR="005D3BAD" w:rsidRPr="005D3BAD" w:rsidTr="00794918">
        <w:tc>
          <w:tcPr>
            <w:tcW w:w="4219" w:type="dxa"/>
          </w:tcPr>
          <w:p w:rsidR="005D3BAD" w:rsidRPr="00A8698C" w:rsidRDefault="005D3BAD" w:rsidP="008E4B65">
            <w:pPr>
              <w:tabs>
                <w:tab w:val="left" w:pos="0"/>
              </w:tabs>
              <w:contextualSpacing/>
              <w:jc w:val="both"/>
            </w:pPr>
            <w:r w:rsidRPr="00A8698C">
              <w:t>Придорожные полосы автомобильных дорог</w:t>
            </w:r>
          </w:p>
        </w:tc>
        <w:tc>
          <w:tcPr>
            <w:tcW w:w="4994" w:type="dxa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Федеральный закон 8 ноября 2007 года N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Приказ Минтранса РФ от 13.01.2010 N 4</w:t>
            </w:r>
          </w:p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"Об установлении и использовании придорожных полос автомобильных дорог федерального значения"</w:t>
            </w:r>
          </w:p>
        </w:tc>
      </w:tr>
      <w:tr w:rsidR="005D3BAD" w:rsidRPr="005D3BAD" w:rsidTr="00794918"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A8698C">
              <w:rPr>
                <w:color w:val="auto"/>
              </w:rPr>
              <w:t>Охранные зоны государственных природных заповедников, национальных парков, природных парков, государственных природных заказников, памятников природы, дендрологических парков и ботанических садов</w:t>
            </w:r>
          </w:p>
        </w:tc>
        <w:tc>
          <w:tcPr>
            <w:tcW w:w="4994" w:type="dxa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Федеральный закон от 14.03.1995г. № 33-ФЗ «Об особо охраняемых природных территориях»</w:t>
            </w:r>
          </w:p>
          <w:p w:rsidR="005D3BAD" w:rsidRPr="00CC3F43" w:rsidRDefault="005D3BAD" w:rsidP="008E4B65">
            <w:pPr>
              <w:contextualSpacing/>
              <w:jc w:val="both"/>
            </w:pPr>
          </w:p>
        </w:tc>
      </w:tr>
      <w:tr w:rsidR="005D3BAD" w:rsidRPr="005D3BAD" w:rsidTr="00794918"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A8698C">
              <w:rPr>
                <w:color w:val="auto"/>
              </w:rPr>
              <w:t>Охранные зоны воинских захоронений</w:t>
            </w:r>
          </w:p>
        </w:tc>
        <w:tc>
          <w:tcPr>
            <w:tcW w:w="4994" w:type="dxa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Закон РФ от 14.01.1993 г. № 4292-1 «Об увековечении памяти погибших при защите Отечества»</w:t>
            </w:r>
          </w:p>
        </w:tc>
      </w:tr>
      <w:tr w:rsidR="005D3BAD" w:rsidRPr="005D3BAD" w:rsidTr="00794918">
        <w:trPr>
          <w:trHeight w:val="360"/>
        </w:trPr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A8698C">
              <w:rPr>
                <w:color w:val="auto"/>
              </w:rPr>
              <w:t>Водоохранные зоны рек, ручьев</w:t>
            </w:r>
          </w:p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</w:p>
        </w:tc>
        <w:tc>
          <w:tcPr>
            <w:tcW w:w="4994" w:type="dxa"/>
            <w:vMerge w:val="restart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Водный кодекс Российской Федерации,</w:t>
            </w:r>
          </w:p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Земельный кодекс Российской Федерации</w:t>
            </w:r>
          </w:p>
          <w:p w:rsidR="005D3BAD" w:rsidRPr="00CC3F43" w:rsidRDefault="005D3BAD" w:rsidP="008E4B65">
            <w:pPr>
              <w:contextualSpacing/>
              <w:jc w:val="both"/>
            </w:pPr>
          </w:p>
        </w:tc>
      </w:tr>
      <w:tr w:rsidR="005D3BAD" w:rsidRPr="005D3BAD" w:rsidTr="00794918">
        <w:trPr>
          <w:trHeight w:val="238"/>
        </w:trPr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A8698C">
              <w:rPr>
                <w:color w:val="auto"/>
              </w:rPr>
              <w:t>Водоохранные зоны озер, водохранилищ</w:t>
            </w:r>
          </w:p>
        </w:tc>
        <w:tc>
          <w:tcPr>
            <w:tcW w:w="4994" w:type="dxa"/>
            <w:vMerge/>
          </w:tcPr>
          <w:p w:rsidR="005D3BAD" w:rsidRPr="00CC3F43" w:rsidRDefault="005D3BAD" w:rsidP="008E4B65">
            <w:pPr>
              <w:contextualSpacing/>
              <w:jc w:val="both"/>
            </w:pPr>
          </w:p>
        </w:tc>
      </w:tr>
      <w:tr w:rsidR="005D3BAD" w:rsidRPr="005D3BAD" w:rsidTr="00794918">
        <w:trPr>
          <w:trHeight w:val="237"/>
        </w:trPr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A8698C">
              <w:rPr>
                <w:color w:val="auto"/>
              </w:rPr>
              <w:t>Прибрежная защитная полоса</w:t>
            </w:r>
          </w:p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</w:p>
        </w:tc>
        <w:tc>
          <w:tcPr>
            <w:tcW w:w="4994" w:type="dxa"/>
            <w:vMerge/>
          </w:tcPr>
          <w:p w:rsidR="005D3BAD" w:rsidRPr="00CC3F43" w:rsidRDefault="005D3BAD" w:rsidP="008E4B65">
            <w:pPr>
              <w:contextualSpacing/>
              <w:jc w:val="both"/>
            </w:pPr>
          </w:p>
        </w:tc>
      </w:tr>
      <w:tr w:rsidR="005D3BAD" w:rsidRPr="005D3BAD" w:rsidTr="00794918">
        <w:trPr>
          <w:trHeight w:val="145"/>
        </w:trPr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A8698C">
              <w:rPr>
                <w:color w:val="auto"/>
              </w:rPr>
              <w:t>Охранная зона объекта культурного наследия</w:t>
            </w:r>
          </w:p>
        </w:tc>
        <w:tc>
          <w:tcPr>
            <w:tcW w:w="4994" w:type="dxa"/>
            <w:vMerge w:val="restart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Федеральный закон от 25.06.2002г.</w:t>
            </w:r>
          </w:p>
          <w:p w:rsidR="005D3BAD" w:rsidRPr="00CC3F43" w:rsidRDefault="005D3BAD" w:rsidP="008E4B65">
            <w:pPr>
              <w:contextualSpacing/>
              <w:jc w:val="both"/>
            </w:pPr>
            <w:r w:rsidRPr="00CC3F43">
              <w:t>№73-ФЗ «Об объектах культурного наследия (памятниках истории и культуры) народов Российской Федерации»</w:t>
            </w:r>
          </w:p>
        </w:tc>
      </w:tr>
      <w:tr w:rsidR="005D3BAD" w:rsidRPr="005D3BAD" w:rsidTr="00794918">
        <w:trPr>
          <w:trHeight w:val="145"/>
        </w:trPr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tabs>
                <w:tab w:val="left" w:pos="1263"/>
              </w:tabs>
              <w:contextualSpacing/>
              <w:jc w:val="both"/>
              <w:rPr>
                <w:color w:val="auto"/>
              </w:rPr>
            </w:pPr>
            <w:r w:rsidRPr="00A8698C">
              <w:rPr>
                <w:color w:val="auto"/>
              </w:rPr>
              <w:t>Зона регулирования застройки и хозяйственной деятельности</w:t>
            </w:r>
          </w:p>
        </w:tc>
        <w:tc>
          <w:tcPr>
            <w:tcW w:w="4994" w:type="dxa"/>
            <w:vMerge/>
          </w:tcPr>
          <w:p w:rsidR="005D3BAD" w:rsidRPr="00CC3F43" w:rsidRDefault="005D3BAD" w:rsidP="008E4B65">
            <w:pPr>
              <w:contextualSpacing/>
              <w:jc w:val="both"/>
            </w:pPr>
          </w:p>
        </w:tc>
      </w:tr>
      <w:tr w:rsidR="005D3BAD" w:rsidRPr="005D3BAD" w:rsidTr="00794918">
        <w:trPr>
          <w:trHeight w:val="145"/>
        </w:trPr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tabs>
                <w:tab w:val="left" w:pos="1182"/>
              </w:tabs>
              <w:contextualSpacing/>
              <w:jc w:val="both"/>
              <w:rPr>
                <w:color w:val="auto"/>
              </w:rPr>
            </w:pPr>
            <w:r w:rsidRPr="00A8698C">
              <w:rPr>
                <w:color w:val="auto"/>
              </w:rPr>
              <w:t>Зона охраняемого природного ландшафта</w:t>
            </w:r>
          </w:p>
        </w:tc>
        <w:tc>
          <w:tcPr>
            <w:tcW w:w="4994" w:type="dxa"/>
            <w:vMerge/>
          </w:tcPr>
          <w:p w:rsidR="005D3BAD" w:rsidRPr="00CC3F43" w:rsidRDefault="005D3BAD" w:rsidP="008E4B65">
            <w:pPr>
              <w:contextualSpacing/>
              <w:jc w:val="both"/>
            </w:pPr>
          </w:p>
        </w:tc>
      </w:tr>
      <w:tr w:rsidR="005D3BAD" w:rsidRPr="005D3BAD" w:rsidTr="00794918"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A8698C">
              <w:rPr>
                <w:color w:val="auto"/>
              </w:rPr>
              <w:t>Зоны санитарной охраны источников и водопроводов питьевого назначения</w:t>
            </w:r>
          </w:p>
        </w:tc>
        <w:tc>
          <w:tcPr>
            <w:tcW w:w="4994" w:type="dxa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СанПиН 2.1.4.1110-02 «Зоны санитарной охраны источников водоснабжения и водопроводов питьевого назначения»</w:t>
            </w:r>
          </w:p>
        </w:tc>
      </w:tr>
      <w:tr w:rsidR="005D3BAD" w:rsidRPr="005D3BAD" w:rsidTr="00794918"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A8698C">
              <w:rPr>
                <w:color w:val="auto"/>
              </w:rPr>
              <w:t>Санитарно-защитные зоны предприятий, сооружений и иных объектов I-V классов вредности</w:t>
            </w:r>
          </w:p>
        </w:tc>
        <w:tc>
          <w:tcPr>
            <w:tcW w:w="4994" w:type="dxa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СанПиН 2.2.1/2.1.1.1200-03</w:t>
            </w:r>
          </w:p>
          <w:p w:rsidR="005D3BAD" w:rsidRPr="00CC3F43" w:rsidRDefault="005D3BAD" w:rsidP="008E4B65">
            <w:pPr>
              <w:contextualSpacing/>
              <w:jc w:val="both"/>
            </w:pPr>
            <w:r w:rsidRPr="00CC3F43">
              <w:t>«Санитарно-защитные зоны и санитарная классификация предприятий, сооружений и иных объектов»</w:t>
            </w:r>
          </w:p>
        </w:tc>
      </w:tr>
      <w:tr w:rsidR="005D3BAD" w:rsidRPr="005D3BAD" w:rsidTr="00794918"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A8698C">
              <w:rPr>
                <w:color w:val="auto"/>
              </w:rPr>
              <w:t>Зоны затопления, подтопления</w:t>
            </w:r>
          </w:p>
        </w:tc>
        <w:tc>
          <w:tcPr>
            <w:tcW w:w="4994" w:type="dxa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Водный кодекс Российской Федерации</w:t>
            </w:r>
          </w:p>
        </w:tc>
      </w:tr>
    </w:tbl>
    <w:p w:rsidR="005D3BAD" w:rsidRPr="005D3BAD" w:rsidRDefault="005D3BAD" w:rsidP="00B66E92">
      <w:pPr>
        <w:ind w:left="284" w:firstLine="567"/>
        <w:contextualSpacing/>
        <w:jc w:val="both"/>
        <w:rPr>
          <w:color w:val="00B0F0"/>
          <w:highlight w:val="yellow"/>
        </w:rPr>
      </w:pPr>
    </w:p>
    <w:p w:rsidR="00333BD5" w:rsidRDefault="00333BD5" w:rsidP="00B66E92">
      <w:pPr>
        <w:contextualSpacing/>
      </w:pPr>
      <w:r>
        <w:br w:type="page"/>
      </w:r>
    </w:p>
    <w:p w:rsidR="005D3BAD" w:rsidRDefault="005D3BAD" w:rsidP="00B66E92">
      <w:pPr>
        <w:pStyle w:val="1"/>
        <w:numPr>
          <w:ilvl w:val="0"/>
          <w:numId w:val="8"/>
        </w:numPr>
        <w:contextualSpacing/>
        <w:jc w:val="center"/>
        <w:rPr>
          <w:caps/>
          <w:lang w:val="ru-RU"/>
        </w:rPr>
      </w:pPr>
      <w:bookmarkStart w:id="5" w:name="_Toc9843516"/>
      <w:r w:rsidRPr="00333BD5">
        <w:rPr>
          <w:caps/>
          <w:lang w:val="ru-RU"/>
        </w:rPr>
        <w:lastRenderedPageBreak/>
        <w:t>Функциональное зонирование территории</w:t>
      </w:r>
      <w:bookmarkEnd w:id="5"/>
    </w:p>
    <w:p w:rsidR="00333BD5" w:rsidRPr="00333BD5" w:rsidRDefault="00333BD5" w:rsidP="00B66E92">
      <w:pPr>
        <w:contextualSpacing/>
      </w:pPr>
    </w:p>
    <w:p w:rsidR="005D3BAD" w:rsidRPr="007819D6" w:rsidRDefault="005D3BAD" w:rsidP="00B66E92">
      <w:pPr>
        <w:ind w:left="284" w:firstLine="567"/>
        <w:contextualSpacing/>
        <w:jc w:val="both"/>
      </w:pPr>
      <w:r w:rsidRPr="007819D6">
        <w:t xml:space="preserve">Согласно пункту 5 статья 1 Градостроительного кодекса Российской Федерации, функциональные зоны </w:t>
      </w:r>
      <w:r w:rsidR="00A8698C" w:rsidRPr="007819D6">
        <w:t xml:space="preserve">- </w:t>
      </w:r>
      <w:r w:rsidRPr="007819D6">
        <w:t>это зоны, для которых документами территориального планирования определены границы и функциональное назначение. Утверждение в документах территориального планирования границ функциональных зон не влечет за собой изменение правового режима земель, находящихся в границах указанных зон.</w:t>
      </w:r>
    </w:p>
    <w:p w:rsidR="005D3BAD" w:rsidRPr="007819D6" w:rsidRDefault="005D3BAD" w:rsidP="00B66E92">
      <w:pPr>
        <w:ind w:left="284" w:firstLine="567"/>
        <w:contextualSpacing/>
        <w:jc w:val="both"/>
      </w:pPr>
      <w:r w:rsidRPr="007819D6">
        <w:t xml:space="preserve">Параметры функциональных зон включены в Положение, а границы и описание функциональных зон с указанием планируемых для размещения в них объектов федерального значения, объектов регионального значения, объектов местного значения отображены на листе 3 </w:t>
      </w:r>
      <w:r w:rsidR="00A8698C" w:rsidRPr="007819D6">
        <w:t>Части</w:t>
      </w:r>
      <w:r w:rsidRPr="007819D6">
        <w:t xml:space="preserve"> 1 Положения «Карте функциональных зон».</w:t>
      </w:r>
    </w:p>
    <w:p w:rsidR="005D3BAD" w:rsidRPr="007819D6" w:rsidRDefault="005D3BAD" w:rsidP="00B66E92">
      <w:pPr>
        <w:ind w:left="284" w:firstLine="567"/>
        <w:contextualSpacing/>
        <w:jc w:val="both"/>
      </w:pPr>
      <w:r w:rsidRPr="007819D6">
        <w:t>Целями зонирования являются:</w:t>
      </w:r>
    </w:p>
    <w:p w:rsidR="005D3BAD" w:rsidRPr="007819D6" w:rsidRDefault="005D3BAD" w:rsidP="00B66E92">
      <w:pPr>
        <w:ind w:left="284" w:firstLine="567"/>
        <w:contextualSpacing/>
        <w:jc w:val="both"/>
      </w:pPr>
      <w:r w:rsidRPr="007819D6">
        <w:t>– обеспечение градостроительными средствами благоприятных условий проживания населения,</w:t>
      </w:r>
    </w:p>
    <w:p w:rsidR="005D3BAD" w:rsidRPr="007819D6" w:rsidRDefault="005D3BAD" w:rsidP="00B66E92">
      <w:pPr>
        <w:ind w:left="284" w:firstLine="567"/>
        <w:contextualSpacing/>
        <w:jc w:val="both"/>
      </w:pPr>
      <w:r w:rsidRPr="007819D6">
        <w:t>– ограничение вредного воздействия хозяйственной и иной деятельности на окружающую природную среду,</w:t>
      </w:r>
    </w:p>
    <w:p w:rsidR="005D3BAD" w:rsidRPr="007819D6" w:rsidRDefault="005D3BAD" w:rsidP="00B66E92">
      <w:pPr>
        <w:ind w:left="284" w:firstLine="567"/>
        <w:contextualSpacing/>
        <w:jc w:val="both"/>
      </w:pPr>
      <w:r w:rsidRPr="007819D6">
        <w:t>– рациональное использование ресурсов в интересах настоящего и будущего поколений,</w:t>
      </w:r>
    </w:p>
    <w:p w:rsidR="005D3BAD" w:rsidRPr="007819D6" w:rsidRDefault="005D3BAD" w:rsidP="00B66E92">
      <w:pPr>
        <w:ind w:left="284" w:firstLine="567"/>
        <w:contextualSpacing/>
        <w:jc w:val="both"/>
      </w:pPr>
      <w:r w:rsidRPr="007819D6">
        <w:t>– формирование содержательной основы для градостроительного зонирования.</w:t>
      </w:r>
    </w:p>
    <w:p w:rsidR="005D3BAD" w:rsidRPr="007819D6" w:rsidRDefault="005D3BAD" w:rsidP="00B66E92">
      <w:pPr>
        <w:ind w:left="284" w:firstLine="567"/>
        <w:contextualSpacing/>
        <w:jc w:val="both"/>
      </w:pPr>
      <w:r w:rsidRPr="007819D6">
        <w:t>Функциональное зонирование территории муниципального образования является одним из основных инструментов регулирования градостроительной деятельности. Зонирование устанавливает рамочные условия использования территории, обязательные для всех участников градостроительной деятельности, в части функциональной принадлежности, плотности и характера застройки, ландшафтной организации территории.</w:t>
      </w:r>
    </w:p>
    <w:p w:rsidR="00670D60" w:rsidRPr="007819D6" w:rsidRDefault="00670D60" w:rsidP="00B66E92">
      <w:pPr>
        <w:pStyle w:val="a7"/>
        <w:tabs>
          <w:tab w:val="decimal" w:pos="0"/>
        </w:tabs>
        <w:ind w:left="284" w:firstLine="567"/>
        <w:contextualSpacing/>
        <w:jc w:val="both"/>
        <w:rPr>
          <w:lang w:eastAsia="en-US"/>
        </w:rPr>
      </w:pPr>
      <w:r w:rsidRPr="007819D6">
        <w:rPr>
          <w:lang w:eastAsia="en-US"/>
        </w:rPr>
        <w:t>В жилых зонах допускается размещение отдельно стоящих, встроенных или пристроенных объектов социального и коммунально-бытового назначения, объектов здравоохранения, объектов дошкольного, начального общего и среднего общего образования, культовых зданий, стоянок автомобильного транспорта, гаражей, объектов, связанных с проживанием граждан и не оказывающих негативного воздействия на окружающую среду. В состав жилых зон могут включаться также территории, предназначенные для ведения садоводства и дачного хозяйства.</w:t>
      </w:r>
    </w:p>
    <w:p w:rsidR="00670D60" w:rsidRPr="007819D6" w:rsidRDefault="00670D60" w:rsidP="00B66E92">
      <w:pPr>
        <w:autoSpaceDE w:val="0"/>
        <w:autoSpaceDN w:val="0"/>
        <w:adjustRightInd w:val="0"/>
        <w:ind w:left="284" w:firstLine="567"/>
        <w:contextualSpacing/>
        <w:jc w:val="both"/>
        <w:rPr>
          <w:lang w:eastAsia="ru-RU"/>
        </w:rPr>
      </w:pPr>
      <w:r w:rsidRPr="007819D6">
        <w:rPr>
          <w:lang w:eastAsia="ru-RU"/>
        </w:rPr>
        <w:t>Общественно-деловые зоны предназначены для преимущественного размещения объектов управления, здравоохранения, культуры, просвещения, связи, торговли, общественного питания, бытового обслуживания, коммерческой деятельности, а также учреждений среднего профессионального и высшего образования, научно-исследовательских, административных учреждений, культовых объектов, центров деловой, финансовой и общественной активности, стоянок автомобильного транспорта и иных зданий.</w:t>
      </w:r>
    </w:p>
    <w:p w:rsidR="00670D60" w:rsidRPr="007819D6" w:rsidRDefault="00670D60" w:rsidP="00B66E92">
      <w:pPr>
        <w:autoSpaceDE w:val="0"/>
        <w:autoSpaceDN w:val="0"/>
        <w:adjustRightInd w:val="0"/>
        <w:ind w:left="284" w:firstLine="567"/>
        <w:contextualSpacing/>
        <w:jc w:val="both"/>
        <w:rPr>
          <w:lang w:eastAsia="ru-RU"/>
        </w:rPr>
      </w:pPr>
      <w:r w:rsidRPr="007819D6">
        <w:rPr>
          <w:lang w:eastAsia="ru-RU"/>
        </w:rPr>
        <w:t>Структура и типология общественных центров обслуживания, объектов в общественно-деловой зоне и видов обслуживания зависит от их размещения в структуре муниципального образования.</w:t>
      </w:r>
    </w:p>
    <w:p w:rsidR="00670D60" w:rsidRPr="007819D6" w:rsidRDefault="00670D60" w:rsidP="008E4B65">
      <w:pPr>
        <w:pStyle w:val="af7"/>
        <w:widowControl w:val="0"/>
        <w:suppressAutoHyphens w:val="0"/>
        <w:autoSpaceDE w:val="0"/>
        <w:autoSpaceDN w:val="0"/>
        <w:adjustRightInd w:val="0"/>
        <w:ind w:left="284" w:firstLine="567"/>
        <w:contextualSpacing/>
        <w:jc w:val="both"/>
        <w:rPr>
          <w:b w:val="0"/>
          <w:sz w:val="24"/>
          <w:lang w:eastAsia="en-US"/>
        </w:rPr>
      </w:pPr>
      <w:r w:rsidRPr="007819D6">
        <w:rPr>
          <w:b w:val="0"/>
          <w:sz w:val="24"/>
          <w:lang w:eastAsia="en-US"/>
        </w:rPr>
        <w:t>Производственные</w:t>
      </w:r>
      <w:r w:rsidR="008E4B65">
        <w:rPr>
          <w:b w:val="0"/>
          <w:sz w:val="24"/>
          <w:lang w:eastAsia="en-US"/>
        </w:rPr>
        <w:t xml:space="preserve"> </w:t>
      </w:r>
      <w:r w:rsidRPr="007819D6">
        <w:rPr>
          <w:b w:val="0"/>
          <w:sz w:val="24"/>
          <w:lang w:eastAsia="en-US"/>
        </w:rPr>
        <w:t>зоны выделены с целью развития существующих и планируемых территорий, предназначенных для формирования комплексов производственных, коммунальных предприятий, размещения объектов делового и административного назначения, ограниченного числа объектов обслуживания, связанных непосредственно с обслуживанием производственных и промышленных предприятий и развития инженерной и транспортной инфраструктуры.</w:t>
      </w:r>
    </w:p>
    <w:p w:rsidR="00670D60" w:rsidRPr="007819D6" w:rsidRDefault="00670D60" w:rsidP="008E4B65">
      <w:pPr>
        <w:pStyle w:val="af7"/>
        <w:widowControl w:val="0"/>
        <w:suppressAutoHyphens w:val="0"/>
        <w:autoSpaceDE w:val="0"/>
        <w:autoSpaceDN w:val="0"/>
        <w:adjustRightInd w:val="0"/>
        <w:ind w:left="284" w:firstLine="567"/>
        <w:contextualSpacing/>
        <w:jc w:val="both"/>
        <w:rPr>
          <w:b w:val="0"/>
          <w:sz w:val="24"/>
          <w:lang w:eastAsia="en-US"/>
        </w:rPr>
      </w:pPr>
      <w:r w:rsidRPr="007819D6">
        <w:rPr>
          <w:b w:val="0"/>
          <w:sz w:val="24"/>
          <w:lang w:eastAsia="en-US"/>
        </w:rPr>
        <w:t xml:space="preserve">Реконструкция производственных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строительства, реконструкции.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</w:t>
      </w:r>
      <w:r w:rsidRPr="007819D6">
        <w:rPr>
          <w:b w:val="0"/>
          <w:sz w:val="24"/>
          <w:lang w:eastAsia="en-US"/>
        </w:rPr>
        <w:lastRenderedPageBreak/>
        <w:t>использования земельных участков и объектов капитального строительства, установленными</w:t>
      </w:r>
      <w:r w:rsidR="008E4B65">
        <w:rPr>
          <w:b w:val="0"/>
          <w:sz w:val="24"/>
          <w:lang w:eastAsia="en-US"/>
        </w:rPr>
        <w:t xml:space="preserve"> </w:t>
      </w:r>
      <w:r w:rsidRPr="007819D6">
        <w:rPr>
          <w:b w:val="0"/>
          <w:sz w:val="24"/>
          <w:lang w:eastAsia="en-US"/>
        </w:rPr>
        <w:t>градостроительным регламентом.</w:t>
      </w:r>
    </w:p>
    <w:p w:rsidR="00670D60" w:rsidRPr="007819D6" w:rsidRDefault="00670D60" w:rsidP="008E4B65">
      <w:pPr>
        <w:widowControl w:val="0"/>
        <w:autoSpaceDE w:val="0"/>
        <w:autoSpaceDN w:val="0"/>
        <w:adjustRightInd w:val="0"/>
        <w:ind w:left="284" w:firstLine="567"/>
        <w:contextualSpacing/>
        <w:jc w:val="both"/>
        <w:rPr>
          <w:lang w:eastAsia="ru-RU"/>
        </w:rPr>
      </w:pPr>
      <w:r w:rsidRPr="007819D6">
        <w:rPr>
          <w:lang w:eastAsia="ru-RU"/>
        </w:rPr>
        <w:t>Зоны инженерной и транспортной инфраструктуры предназначены для размещения головных сооружений инженерной инфраструктуры, объектов железнодорожного, внутреннего водного и внешнего автомобильного транспорта, связанных с ними объектов обустройства и обслуживания и их санитарно-защитных зон.</w:t>
      </w:r>
    </w:p>
    <w:p w:rsidR="00670D60" w:rsidRPr="007819D6" w:rsidRDefault="00670D60" w:rsidP="008E4B65">
      <w:pPr>
        <w:widowControl w:val="0"/>
        <w:overflowPunct w:val="0"/>
        <w:autoSpaceDE w:val="0"/>
        <w:autoSpaceDN w:val="0"/>
        <w:adjustRightInd w:val="0"/>
        <w:ind w:left="284" w:firstLine="567"/>
        <w:contextualSpacing/>
        <w:jc w:val="both"/>
      </w:pPr>
      <w:r w:rsidRPr="007819D6">
        <w:t>Зона выделена для сохранения сельскохозяйственных угодий на землях населенных пунктов и на территориях муниципального образования для обеспечения условий ведения личных подсобных хозяйств, крестьянско-фермерских хозяйств</w:t>
      </w:r>
      <w:r w:rsidR="008E4B65">
        <w:t xml:space="preserve"> </w:t>
      </w:r>
      <w:r w:rsidRPr="007819D6">
        <w:t>(КФХ), а также земель занятых объектами сельскохозяйственного назначения для выращивания, производства и первичной переработки сельскохозяйственной продукции, выделенных в целях создания правовых условий градостроительной деятельности в части использования и застройки территории, обеспечивающей развитие соответствующих видов сельскохозяйственной деятельности и объектов, обеспечивающих эту деятельность инфраструктур.</w:t>
      </w:r>
    </w:p>
    <w:p w:rsidR="00670D60" w:rsidRPr="007819D6" w:rsidRDefault="00670D60" w:rsidP="008E4B65">
      <w:pPr>
        <w:ind w:left="284" w:firstLine="567"/>
        <w:contextualSpacing/>
        <w:jc w:val="both"/>
      </w:pPr>
      <w:r w:rsidRPr="007819D6">
        <w:t>Рекреационная</w:t>
      </w:r>
      <w:r w:rsidR="008E4B65">
        <w:t xml:space="preserve"> </w:t>
      </w:r>
      <w:r w:rsidRPr="007819D6">
        <w:t>зона,</w:t>
      </w:r>
      <w:r w:rsidR="008E4B65">
        <w:t xml:space="preserve"> </w:t>
      </w:r>
      <w:r w:rsidRPr="007819D6">
        <w:t>специально</w:t>
      </w:r>
      <w:r w:rsidR="008E4B65">
        <w:t xml:space="preserve"> </w:t>
      </w:r>
      <w:r w:rsidRPr="007819D6">
        <w:t>выделяемая</w:t>
      </w:r>
      <w:r w:rsidR="008E4B65">
        <w:t xml:space="preserve"> </w:t>
      </w:r>
      <w:r w:rsidRPr="007819D6">
        <w:t>территория</w:t>
      </w:r>
      <w:r w:rsidR="008E4B65">
        <w:t xml:space="preserve"> </w:t>
      </w:r>
      <w:r w:rsidRPr="007819D6">
        <w:t>в</w:t>
      </w:r>
      <w:r w:rsidR="008E4B65">
        <w:t xml:space="preserve"> </w:t>
      </w:r>
      <w:r w:rsidRPr="007819D6">
        <w:t>пригородной</w:t>
      </w:r>
      <w:r w:rsidR="008E4B65">
        <w:t xml:space="preserve"> </w:t>
      </w:r>
      <w:r w:rsidRPr="007819D6">
        <w:t>местности</w:t>
      </w:r>
      <w:r w:rsidR="008E4B65">
        <w:t xml:space="preserve"> </w:t>
      </w:r>
      <w:r w:rsidRPr="007819D6">
        <w:t>или</w:t>
      </w:r>
      <w:r w:rsidR="008E4B65">
        <w:t xml:space="preserve"> </w:t>
      </w:r>
      <w:r w:rsidRPr="007819D6">
        <w:t>в городе,</w:t>
      </w:r>
      <w:r w:rsidR="008E4B65">
        <w:t xml:space="preserve"> </w:t>
      </w:r>
      <w:r w:rsidRPr="007819D6">
        <w:t>предназначенная</w:t>
      </w:r>
      <w:r w:rsidR="008E4B65">
        <w:t xml:space="preserve"> </w:t>
      </w:r>
      <w:r w:rsidRPr="007819D6">
        <w:t>для</w:t>
      </w:r>
      <w:r w:rsidR="008E4B65">
        <w:t xml:space="preserve"> </w:t>
      </w:r>
      <w:r w:rsidRPr="007819D6">
        <w:t>организации</w:t>
      </w:r>
      <w:r w:rsidR="008E4B65">
        <w:t xml:space="preserve"> </w:t>
      </w:r>
      <w:r w:rsidRPr="007819D6">
        <w:t>мест</w:t>
      </w:r>
      <w:r w:rsidR="008E4B65">
        <w:t xml:space="preserve"> </w:t>
      </w:r>
      <w:r w:rsidRPr="007819D6">
        <w:t>отдыха</w:t>
      </w:r>
      <w:r w:rsidR="008E4B65">
        <w:t xml:space="preserve"> </w:t>
      </w:r>
      <w:r w:rsidRPr="007819D6">
        <w:t>населения</w:t>
      </w:r>
      <w:r w:rsidR="008E4B65">
        <w:t xml:space="preserve"> </w:t>
      </w:r>
      <w:r w:rsidRPr="007819D6">
        <w:t>и</w:t>
      </w:r>
      <w:r w:rsidR="008E4B65">
        <w:t xml:space="preserve"> </w:t>
      </w:r>
      <w:r w:rsidRPr="007819D6">
        <w:t>включающие</w:t>
      </w:r>
      <w:r w:rsidR="008E4B65">
        <w:t xml:space="preserve"> </w:t>
      </w:r>
      <w:r w:rsidRPr="007819D6">
        <w:t>в</w:t>
      </w:r>
      <w:r w:rsidR="008E4B65">
        <w:t xml:space="preserve"> </w:t>
      </w:r>
      <w:r w:rsidRPr="007819D6">
        <w:t>себя</w:t>
      </w:r>
      <w:r w:rsidR="008E4B65">
        <w:t xml:space="preserve"> </w:t>
      </w:r>
      <w:r w:rsidRPr="007819D6">
        <w:t>парки,</w:t>
      </w:r>
      <w:r w:rsidR="008E4B65">
        <w:t xml:space="preserve"> </w:t>
      </w:r>
      <w:r w:rsidRPr="007819D6">
        <w:t>сады,</w:t>
      </w:r>
      <w:r w:rsidR="008E4B65" w:rsidRPr="008E4B65">
        <w:t xml:space="preserve"> </w:t>
      </w:r>
      <w:r w:rsidRPr="007819D6">
        <w:t>городские</w:t>
      </w:r>
      <w:r w:rsidR="008E4B65" w:rsidRPr="008E4B65">
        <w:t xml:space="preserve"> </w:t>
      </w:r>
      <w:r w:rsidRPr="007819D6">
        <w:t>леса,</w:t>
      </w:r>
      <w:r w:rsidR="008E4B65">
        <w:t xml:space="preserve"> </w:t>
      </w:r>
      <w:r w:rsidRPr="007819D6">
        <w:t>лесопарки,</w:t>
      </w:r>
      <w:r w:rsidR="008E4B65">
        <w:t xml:space="preserve"> </w:t>
      </w:r>
      <w:r w:rsidRPr="007819D6">
        <w:t>пляжи,</w:t>
      </w:r>
      <w:r w:rsidR="008E4B65">
        <w:t xml:space="preserve"> </w:t>
      </w:r>
      <w:r w:rsidRPr="007819D6">
        <w:t>иные</w:t>
      </w:r>
      <w:r w:rsidR="008E4B65">
        <w:t xml:space="preserve"> </w:t>
      </w:r>
      <w:r w:rsidRPr="007819D6">
        <w:t>объекты.</w:t>
      </w:r>
      <w:r w:rsidR="008E4B65">
        <w:t xml:space="preserve"> </w:t>
      </w:r>
      <w:r w:rsidRPr="007819D6">
        <w:t>В</w:t>
      </w:r>
      <w:r w:rsidR="008E4B65">
        <w:t xml:space="preserve"> </w:t>
      </w:r>
      <w:r w:rsidRPr="007819D6">
        <w:t>рекреационные</w:t>
      </w:r>
      <w:r w:rsidR="008E4B65">
        <w:t xml:space="preserve"> </w:t>
      </w:r>
      <w:r w:rsidRPr="007819D6">
        <w:t>зоны</w:t>
      </w:r>
      <w:r w:rsidR="008E4B65">
        <w:t xml:space="preserve"> </w:t>
      </w:r>
      <w:r w:rsidRPr="007819D6">
        <w:t>могут</w:t>
      </w:r>
      <w:r w:rsidR="008E4B65">
        <w:t xml:space="preserve"> </w:t>
      </w:r>
      <w:r w:rsidRPr="007819D6">
        <w:t>включаться</w:t>
      </w:r>
      <w:r w:rsidR="008E4B65">
        <w:t xml:space="preserve"> </w:t>
      </w:r>
      <w:r w:rsidRPr="007819D6">
        <w:t>особо</w:t>
      </w:r>
      <w:r w:rsidR="008E4B65">
        <w:t xml:space="preserve"> </w:t>
      </w:r>
      <w:r w:rsidRPr="007819D6">
        <w:t>охраняемые</w:t>
      </w:r>
      <w:r w:rsidR="008E4B65" w:rsidRPr="008E4B65">
        <w:t xml:space="preserve"> </w:t>
      </w:r>
      <w:r w:rsidRPr="007819D6">
        <w:t>природные</w:t>
      </w:r>
      <w:r w:rsidR="008E4B65">
        <w:t xml:space="preserve"> </w:t>
      </w:r>
      <w:r w:rsidRPr="007819D6">
        <w:t>территории</w:t>
      </w:r>
      <w:r w:rsidR="008E4B65">
        <w:t xml:space="preserve"> </w:t>
      </w:r>
      <w:r w:rsidRPr="007819D6">
        <w:t>и</w:t>
      </w:r>
      <w:r w:rsidR="008E4B65">
        <w:t xml:space="preserve"> </w:t>
      </w:r>
      <w:r w:rsidRPr="007819D6">
        <w:t>природные</w:t>
      </w:r>
      <w:r w:rsidR="008E4B65">
        <w:t xml:space="preserve"> </w:t>
      </w:r>
      <w:r w:rsidRPr="007819D6">
        <w:t>объекты.</w:t>
      </w:r>
    </w:p>
    <w:p w:rsidR="00670D60" w:rsidRPr="007819D6" w:rsidRDefault="00670D60" w:rsidP="008E4B65">
      <w:pPr>
        <w:ind w:left="284" w:firstLine="567"/>
        <w:contextualSpacing/>
        <w:jc w:val="both"/>
      </w:pPr>
      <w:r w:rsidRPr="007819D6">
        <w:t>Рекреационные зоны охраняются законодательными актами, согласно которым любая хозяйственная деятельность в них, кроме направленной непосредственно на обеспечение отдыха, запрещается. Рекреационные зоны прежде всего предназначены для отдыха. Это – уголки живой природы, как естественные, так и искусственно созданные.</w:t>
      </w:r>
    </w:p>
    <w:p w:rsidR="007819D6" w:rsidRPr="007819D6" w:rsidRDefault="008E4B65" w:rsidP="008E4B65">
      <w:pPr>
        <w:pStyle w:val="a7"/>
        <w:tabs>
          <w:tab w:val="decimal" w:pos="0"/>
        </w:tabs>
        <w:ind w:left="284" w:firstLine="567"/>
        <w:contextualSpacing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7819D6" w:rsidRPr="007819D6">
        <w:rPr>
          <w:lang w:eastAsia="en-US"/>
        </w:rPr>
        <w:t xml:space="preserve">К землям особо охраняемых территорий относятся земли, которые имеют особое природоохранное, научное, историко-культурное, эстетическое, рекреационное, оздоровительное и иное ценное значение, которые изъяты в соответствии с постановлениями федеральных органов государственной власти,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режим. </w:t>
      </w:r>
    </w:p>
    <w:p w:rsidR="007819D6" w:rsidRPr="007819D6" w:rsidRDefault="007819D6" w:rsidP="008E4B65">
      <w:pPr>
        <w:pStyle w:val="a7"/>
        <w:tabs>
          <w:tab w:val="decimal" w:pos="0"/>
        </w:tabs>
        <w:ind w:left="284" w:firstLine="567"/>
        <w:contextualSpacing/>
        <w:jc w:val="both"/>
        <w:rPr>
          <w:lang w:eastAsia="en-US"/>
        </w:rPr>
      </w:pPr>
      <w:r w:rsidRPr="007819D6">
        <w:rPr>
          <w:lang w:eastAsia="en-US"/>
        </w:rPr>
        <w:t>Одним из видов земель особо охраняемых территорий являются земли рекреационного назначения</w:t>
      </w:r>
    </w:p>
    <w:p w:rsidR="007819D6" w:rsidRPr="007819D6" w:rsidRDefault="007819D6" w:rsidP="008E4B65">
      <w:pPr>
        <w:pStyle w:val="a7"/>
        <w:tabs>
          <w:tab w:val="decimal" w:pos="0"/>
        </w:tabs>
        <w:ind w:left="284" w:firstLine="567"/>
        <w:contextualSpacing/>
        <w:jc w:val="both"/>
        <w:rPr>
          <w:lang w:eastAsia="en-US"/>
        </w:rPr>
      </w:pPr>
      <w:r w:rsidRPr="007819D6">
        <w:rPr>
          <w:lang w:eastAsia="en-US"/>
        </w:rPr>
        <w:t xml:space="preserve">Земли рекреационного назначения. В состав земель рекреационного назначения входят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дома рыболова и охотника, детские туристические станции, туристские парки, учебно-туристические тропы, трассы, детские и спортивные лагеря, другие аналогичные объекты. </w:t>
      </w:r>
    </w:p>
    <w:p w:rsidR="007819D6" w:rsidRPr="007819D6" w:rsidRDefault="007819D6" w:rsidP="008E4B65">
      <w:pPr>
        <w:pStyle w:val="a7"/>
        <w:tabs>
          <w:tab w:val="decimal" w:pos="0"/>
        </w:tabs>
        <w:ind w:left="284" w:firstLine="567"/>
        <w:contextualSpacing/>
        <w:jc w:val="both"/>
        <w:rPr>
          <w:lang w:eastAsia="en-US"/>
        </w:rPr>
      </w:pPr>
      <w:r w:rsidRPr="007819D6">
        <w:rPr>
          <w:lang w:eastAsia="en-US"/>
        </w:rPr>
        <w:t>На землях рекреационного назначения запрещается деятельность, не соответствующая их целевому назначению.</w:t>
      </w:r>
    </w:p>
    <w:p w:rsidR="00670D60" w:rsidRDefault="007819D6" w:rsidP="00B66E92">
      <w:pPr>
        <w:pStyle w:val="a7"/>
        <w:tabs>
          <w:tab w:val="decimal" w:pos="0"/>
        </w:tabs>
        <w:ind w:left="284" w:firstLine="567"/>
        <w:contextualSpacing/>
        <w:jc w:val="both"/>
      </w:pPr>
      <w:r w:rsidRPr="007819D6">
        <w:t>Зоны специального назначения предназначены для</w:t>
      </w:r>
      <w:r w:rsidR="008E4B65">
        <w:t xml:space="preserve"> </w:t>
      </w:r>
      <w:r w:rsidRPr="007819D6">
        <w:t>размещения сооружений и комплексов источников водоснабжения, водоотведения,</w:t>
      </w:r>
      <w:r w:rsidR="008E4B65">
        <w:t xml:space="preserve"> </w:t>
      </w:r>
      <w:r w:rsidRPr="007819D6">
        <w:t>территорий занятые кладбищами, крематориями, скотомогильниками, режимными объектами,</w:t>
      </w:r>
      <w:r w:rsidR="008E4B65">
        <w:t xml:space="preserve"> </w:t>
      </w:r>
      <w:r w:rsidRPr="007819D6">
        <w:t>свалками бытовых и производственных отходов, городскими котельными и инженерно-распределительными установками, размещение которых может быть обеспечено только путем выделения указанных зон и недопустимо в других территориальных зонах.</w:t>
      </w:r>
    </w:p>
    <w:p w:rsidR="005D3BAD" w:rsidRPr="00B66E92" w:rsidRDefault="005D3BAD" w:rsidP="009A487F">
      <w:pPr>
        <w:pStyle w:val="2612"/>
      </w:pPr>
      <w:bookmarkStart w:id="6" w:name="_Toc9843517"/>
      <w:r w:rsidRPr="00B66E92">
        <w:t>3.1. Состав функциональных зон</w:t>
      </w:r>
      <w:bookmarkEnd w:id="6"/>
    </w:p>
    <w:p w:rsidR="00B63682" w:rsidRPr="000A08B5" w:rsidRDefault="00B63682" w:rsidP="00B66E92">
      <w:pPr>
        <w:ind w:left="284" w:firstLine="567"/>
        <w:contextualSpacing/>
        <w:jc w:val="both"/>
      </w:pPr>
      <w:r w:rsidRPr="000A08B5">
        <w:t>Генеральным планом муниципального образования определены следующие зоны:</w:t>
      </w:r>
    </w:p>
    <w:tbl>
      <w:tblPr>
        <w:tblW w:w="9639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413"/>
        <w:gridCol w:w="4257"/>
        <w:gridCol w:w="2126"/>
        <w:gridCol w:w="1843"/>
      </w:tblGrid>
      <w:tr w:rsidR="00027B32" w:rsidRPr="005B2A52" w:rsidTr="009A487F">
        <w:trPr>
          <w:tblHeader/>
        </w:trPr>
        <w:tc>
          <w:tcPr>
            <w:tcW w:w="1413" w:type="dxa"/>
            <w:vMerge w:val="restart"/>
            <w:shd w:val="clear" w:color="auto" w:fill="FFFEFF"/>
            <w:vAlign w:val="center"/>
          </w:tcPr>
          <w:p w:rsidR="00027B32" w:rsidRPr="005B2A52" w:rsidRDefault="00027B32" w:rsidP="008E4B65">
            <w:pPr>
              <w:pStyle w:val="afe"/>
              <w:spacing w:before="0" w:after="0"/>
            </w:pPr>
            <w:r w:rsidRPr="005B2A52">
              <w:t>Код объекта</w:t>
            </w:r>
          </w:p>
        </w:tc>
        <w:tc>
          <w:tcPr>
            <w:tcW w:w="4257" w:type="dxa"/>
            <w:vMerge w:val="restart"/>
            <w:shd w:val="clear" w:color="auto" w:fill="FFFEFF"/>
            <w:vAlign w:val="center"/>
          </w:tcPr>
          <w:p w:rsidR="00027B32" w:rsidRPr="005B2A52" w:rsidRDefault="00027B32" w:rsidP="008E4B65">
            <w:pPr>
              <w:pStyle w:val="afe"/>
              <w:spacing w:before="0" w:after="0"/>
            </w:pPr>
            <w:r w:rsidRPr="005B2A52">
              <w:t>Значение</w:t>
            </w:r>
          </w:p>
        </w:tc>
        <w:tc>
          <w:tcPr>
            <w:tcW w:w="3969" w:type="dxa"/>
            <w:gridSpan w:val="2"/>
            <w:shd w:val="clear" w:color="auto" w:fill="FFFEFF"/>
            <w:vAlign w:val="center"/>
          </w:tcPr>
          <w:p w:rsidR="00027B32" w:rsidRPr="005B2A52" w:rsidRDefault="00027B32" w:rsidP="008E4B65">
            <w:pPr>
              <w:pStyle w:val="afe"/>
              <w:spacing w:before="0" w:after="0"/>
            </w:pPr>
            <w:r w:rsidRPr="005B2A52">
              <w:t>Условные обозначения</w:t>
            </w:r>
          </w:p>
        </w:tc>
      </w:tr>
      <w:tr w:rsidR="00027B32" w:rsidRPr="005B2A52" w:rsidTr="009A487F">
        <w:trPr>
          <w:tblHeader/>
        </w:trPr>
        <w:tc>
          <w:tcPr>
            <w:tcW w:w="1413" w:type="dxa"/>
            <w:vMerge/>
            <w:shd w:val="clear" w:color="auto" w:fill="FFFEFF"/>
            <w:vAlign w:val="center"/>
          </w:tcPr>
          <w:p w:rsidR="00027B32" w:rsidRPr="005B2A52" w:rsidRDefault="00027B32" w:rsidP="008E4B65">
            <w:pPr>
              <w:pStyle w:val="afe"/>
              <w:spacing w:before="0" w:after="0"/>
            </w:pPr>
          </w:p>
        </w:tc>
        <w:tc>
          <w:tcPr>
            <w:tcW w:w="4257" w:type="dxa"/>
            <w:vMerge/>
            <w:shd w:val="clear" w:color="auto" w:fill="FFFEFF"/>
            <w:vAlign w:val="center"/>
          </w:tcPr>
          <w:p w:rsidR="00027B32" w:rsidRPr="005B2A52" w:rsidRDefault="00027B32" w:rsidP="008E4B65">
            <w:pPr>
              <w:pStyle w:val="afe"/>
              <w:spacing w:before="0" w:after="0"/>
            </w:pPr>
          </w:p>
        </w:tc>
        <w:tc>
          <w:tcPr>
            <w:tcW w:w="2126" w:type="dxa"/>
            <w:shd w:val="clear" w:color="auto" w:fill="FFFEFF"/>
          </w:tcPr>
          <w:p w:rsidR="00027B32" w:rsidRPr="005B2A52" w:rsidRDefault="00027B32" w:rsidP="008E4B65">
            <w:pPr>
              <w:pStyle w:val="110"/>
              <w:keepNext/>
              <w:keepLines/>
              <w:rPr>
                <w:shd w:val="clear" w:color="auto" w:fill="FFFFFF"/>
              </w:rPr>
            </w:pPr>
            <w:r w:rsidRPr="005B2A52">
              <w:rPr>
                <w:b/>
                <w:shd w:val="clear" w:color="auto" w:fill="FFFFFF"/>
              </w:rPr>
              <w:t>существующий</w:t>
            </w:r>
          </w:p>
        </w:tc>
        <w:tc>
          <w:tcPr>
            <w:tcW w:w="1843" w:type="dxa"/>
            <w:shd w:val="clear" w:color="auto" w:fill="FFFEFF"/>
          </w:tcPr>
          <w:p w:rsidR="00027B32" w:rsidRPr="005B2A52" w:rsidRDefault="00027B32" w:rsidP="008E4B65">
            <w:pPr>
              <w:pStyle w:val="110"/>
              <w:keepNext/>
              <w:keepLines/>
              <w:rPr>
                <w:shd w:val="clear" w:color="auto" w:fill="FFFFFF"/>
              </w:rPr>
            </w:pPr>
            <w:r w:rsidRPr="005B2A52">
              <w:rPr>
                <w:b/>
                <w:shd w:val="clear" w:color="auto" w:fill="FFFFFF"/>
              </w:rPr>
              <w:t>планируемый</w:t>
            </w:r>
          </w:p>
        </w:tc>
      </w:tr>
      <w:tr w:rsidR="00027B32" w:rsidRPr="005B2A52" w:rsidTr="009A487F">
        <w:tc>
          <w:tcPr>
            <w:tcW w:w="9639" w:type="dxa"/>
            <w:gridSpan w:val="4"/>
            <w:shd w:val="clear" w:color="auto" w:fill="FFFEFF"/>
            <w:vAlign w:val="center"/>
          </w:tcPr>
          <w:p w:rsidR="00027B32" w:rsidRPr="005B2A52" w:rsidRDefault="00027B32" w:rsidP="008E4B65">
            <w:pPr>
              <w:pStyle w:val="110"/>
              <w:rPr>
                <w:b/>
                <w:shd w:val="clear" w:color="auto" w:fill="FFFFFF"/>
              </w:rPr>
            </w:pPr>
            <w:r w:rsidRPr="00F47FA1">
              <w:rPr>
                <w:b/>
              </w:rPr>
              <w:t>Функциональные зоны</w:t>
            </w:r>
          </w:p>
        </w:tc>
      </w:tr>
      <w:tr w:rsidR="00027B32" w:rsidRPr="005B2A52" w:rsidTr="009A487F">
        <w:trPr>
          <w:trHeight w:val="680"/>
        </w:trPr>
        <w:tc>
          <w:tcPr>
            <w:tcW w:w="1413" w:type="dxa"/>
            <w:shd w:val="clear" w:color="auto" w:fill="FFFEFF"/>
            <w:vAlign w:val="center"/>
          </w:tcPr>
          <w:p w:rsidR="00027B32" w:rsidRPr="00834759" w:rsidRDefault="00027B32" w:rsidP="008E4B65">
            <w:pPr>
              <w:pStyle w:val="110"/>
              <w:rPr>
                <w:lang w:val="en-US"/>
              </w:rPr>
            </w:pPr>
            <w:r w:rsidRPr="00834759">
              <w:t>70101010</w:t>
            </w:r>
            <w:r w:rsidRPr="00834759">
              <w:rPr>
                <w:lang w:val="en-US"/>
              </w:rPr>
              <w:t>0</w:t>
            </w:r>
          </w:p>
        </w:tc>
        <w:tc>
          <w:tcPr>
            <w:tcW w:w="4257" w:type="dxa"/>
            <w:shd w:val="clear" w:color="auto" w:fill="FFFEFF"/>
            <w:vAlign w:val="center"/>
          </w:tcPr>
          <w:p w:rsidR="00027B32" w:rsidRPr="00834759" w:rsidRDefault="00027B32" w:rsidP="008E4B65">
            <w:pPr>
              <w:pStyle w:val="112"/>
            </w:pPr>
            <w:r w:rsidRPr="00834759">
              <w:t>Жилые зоны</w:t>
            </w:r>
          </w:p>
        </w:tc>
        <w:tc>
          <w:tcPr>
            <w:tcW w:w="2126" w:type="dxa"/>
            <w:shd w:val="clear" w:color="auto" w:fill="FFFEFF"/>
            <w:vAlign w:val="center"/>
          </w:tcPr>
          <w:p w:rsidR="00027B32" w:rsidRPr="00CA2AE3" w:rsidRDefault="00027B32" w:rsidP="008E4B65">
            <w:pPr>
              <w:pStyle w:val="110"/>
              <w:rPr>
                <w:highlight w:val="yellow"/>
              </w:rPr>
            </w:pPr>
            <w:r w:rsidRPr="00CA2AE3">
              <w:rPr>
                <w:noProof/>
                <w:highlight w:val="yellow"/>
              </w:rPr>
              <w:drawing>
                <wp:inline distT="0" distB="0" distL="0" distR="0">
                  <wp:extent cx="741680" cy="379730"/>
                  <wp:effectExtent l="0" t="0" r="1270" b="1270"/>
                  <wp:docPr id="1" name="Рисунок 3620" descr="6090101010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20" descr="6090101010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80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7B32" w:rsidRPr="00CA2AE3" w:rsidRDefault="00027B32" w:rsidP="008E4B65">
            <w:pPr>
              <w:pStyle w:val="110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FFFEFF"/>
            <w:vAlign w:val="center"/>
          </w:tcPr>
          <w:p w:rsidR="00027B32" w:rsidRPr="00CA2AE3" w:rsidRDefault="00027B32" w:rsidP="008E4B65">
            <w:pPr>
              <w:pStyle w:val="110"/>
              <w:rPr>
                <w:highlight w:val="yellow"/>
              </w:rPr>
            </w:pPr>
          </w:p>
          <w:p w:rsidR="00027B32" w:rsidRPr="00CA2AE3" w:rsidRDefault="00027B32" w:rsidP="008E4B65">
            <w:pPr>
              <w:pStyle w:val="110"/>
              <w:rPr>
                <w:highlight w:val="yellow"/>
              </w:rPr>
            </w:pPr>
          </w:p>
        </w:tc>
      </w:tr>
      <w:tr w:rsidR="00027B32" w:rsidRPr="005B2A52" w:rsidTr="009A487F">
        <w:trPr>
          <w:trHeight w:val="680"/>
        </w:trPr>
        <w:tc>
          <w:tcPr>
            <w:tcW w:w="1413" w:type="dxa"/>
            <w:shd w:val="clear" w:color="auto" w:fill="FFFEFF"/>
            <w:vAlign w:val="center"/>
          </w:tcPr>
          <w:p w:rsidR="00027B32" w:rsidRPr="00834759" w:rsidRDefault="00027B32" w:rsidP="008E4B65">
            <w:pPr>
              <w:pStyle w:val="110"/>
              <w:rPr>
                <w:lang w:val="en-US"/>
              </w:rPr>
            </w:pPr>
            <w:r w:rsidRPr="00834759">
              <w:lastRenderedPageBreak/>
              <w:t>70101030</w:t>
            </w:r>
            <w:r w:rsidRPr="00834759">
              <w:rPr>
                <w:lang w:val="en-US"/>
              </w:rPr>
              <w:t>0</w:t>
            </w:r>
          </w:p>
        </w:tc>
        <w:tc>
          <w:tcPr>
            <w:tcW w:w="4257" w:type="dxa"/>
            <w:shd w:val="clear" w:color="auto" w:fill="FFFEFF"/>
            <w:vAlign w:val="center"/>
          </w:tcPr>
          <w:p w:rsidR="00027B32" w:rsidRPr="00834759" w:rsidRDefault="00027B32" w:rsidP="008E4B65">
            <w:pPr>
              <w:pStyle w:val="112"/>
            </w:pPr>
            <w:r w:rsidRPr="00834759">
              <w:t>Общественно-деловые зоны</w:t>
            </w:r>
          </w:p>
        </w:tc>
        <w:tc>
          <w:tcPr>
            <w:tcW w:w="2126" w:type="dxa"/>
            <w:shd w:val="clear" w:color="auto" w:fill="FFFEFF"/>
            <w:vAlign w:val="center"/>
          </w:tcPr>
          <w:p w:rsidR="00027B32" w:rsidRPr="00CA2AE3" w:rsidRDefault="00027B32" w:rsidP="008E4B65">
            <w:pPr>
              <w:pStyle w:val="110"/>
              <w:rPr>
                <w:highlight w:val="yellow"/>
              </w:rPr>
            </w:pPr>
            <w:r w:rsidRPr="00CA2AE3">
              <w:rPr>
                <w:noProof/>
                <w:highlight w:val="yellow"/>
              </w:rPr>
              <w:drawing>
                <wp:inline distT="0" distB="0" distL="0" distR="0">
                  <wp:extent cx="741680" cy="370840"/>
                  <wp:effectExtent l="0" t="0" r="1270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80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7B32" w:rsidRPr="00CA2AE3" w:rsidRDefault="00027B32" w:rsidP="008E4B65">
            <w:pPr>
              <w:pStyle w:val="110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FFFEFF"/>
            <w:vAlign w:val="center"/>
          </w:tcPr>
          <w:p w:rsidR="00027B32" w:rsidRPr="00CA2AE3" w:rsidRDefault="00027B32" w:rsidP="008E4B65">
            <w:pPr>
              <w:pStyle w:val="110"/>
              <w:rPr>
                <w:highlight w:val="yellow"/>
              </w:rPr>
            </w:pPr>
          </w:p>
          <w:p w:rsidR="00027B32" w:rsidRPr="00CA2AE3" w:rsidRDefault="00027B32" w:rsidP="008E4B65">
            <w:pPr>
              <w:pStyle w:val="110"/>
              <w:rPr>
                <w:highlight w:val="yellow"/>
              </w:rPr>
            </w:pPr>
          </w:p>
        </w:tc>
      </w:tr>
      <w:tr w:rsidR="00027B32" w:rsidRPr="005B2A52" w:rsidTr="009A487F">
        <w:trPr>
          <w:trHeight w:val="680"/>
        </w:trPr>
        <w:tc>
          <w:tcPr>
            <w:tcW w:w="1413" w:type="dxa"/>
            <w:shd w:val="clear" w:color="auto" w:fill="FFFEFF"/>
            <w:vAlign w:val="center"/>
          </w:tcPr>
          <w:p w:rsidR="00027B32" w:rsidRPr="00834759" w:rsidRDefault="00027B32" w:rsidP="008E4B65">
            <w:pPr>
              <w:pStyle w:val="110"/>
              <w:rPr>
                <w:lang w:val="en-US"/>
              </w:rPr>
            </w:pPr>
            <w:r w:rsidRPr="00834759">
              <w:t>70101040</w:t>
            </w:r>
            <w:r w:rsidRPr="00834759">
              <w:rPr>
                <w:lang w:val="en-US"/>
              </w:rPr>
              <w:t>0</w:t>
            </w:r>
          </w:p>
        </w:tc>
        <w:tc>
          <w:tcPr>
            <w:tcW w:w="4257" w:type="dxa"/>
            <w:shd w:val="clear" w:color="auto" w:fill="FFFEFF"/>
            <w:vAlign w:val="center"/>
          </w:tcPr>
          <w:p w:rsidR="00027B32" w:rsidRPr="00834759" w:rsidRDefault="00027B32" w:rsidP="008E4B65">
            <w:pPr>
              <w:pStyle w:val="112"/>
            </w:pPr>
            <w:r w:rsidRPr="00834759">
              <w:t>Производственные зоны, зоны инженерной и транспортной инфраструктур</w:t>
            </w:r>
          </w:p>
        </w:tc>
        <w:tc>
          <w:tcPr>
            <w:tcW w:w="2126" w:type="dxa"/>
            <w:shd w:val="clear" w:color="auto" w:fill="FFFEFF"/>
            <w:vAlign w:val="center"/>
          </w:tcPr>
          <w:p w:rsidR="00027B32" w:rsidRPr="00CA2AE3" w:rsidRDefault="00027B32" w:rsidP="008E4B65">
            <w:pPr>
              <w:pStyle w:val="110"/>
              <w:rPr>
                <w:highlight w:val="yellow"/>
              </w:rPr>
            </w:pPr>
            <w:r w:rsidRPr="00CA2AE3">
              <w:rPr>
                <w:noProof/>
                <w:highlight w:val="yellow"/>
              </w:rPr>
              <w:drawing>
                <wp:inline distT="0" distB="0" distL="0" distR="0">
                  <wp:extent cx="741680" cy="379730"/>
                  <wp:effectExtent l="0" t="0" r="1270" b="1270"/>
                  <wp:docPr id="8" name="Рисунок 3598" descr="6090101040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98" descr="6090101040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80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7B32" w:rsidRPr="00CA2AE3" w:rsidRDefault="00027B32" w:rsidP="008E4B65">
            <w:pPr>
              <w:pStyle w:val="110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FFFEFF"/>
            <w:vAlign w:val="center"/>
          </w:tcPr>
          <w:p w:rsidR="00027B32" w:rsidRPr="00CA2AE3" w:rsidRDefault="00027B32" w:rsidP="008E4B65">
            <w:pPr>
              <w:pStyle w:val="110"/>
              <w:rPr>
                <w:highlight w:val="yellow"/>
                <w:lang w:val="en-US"/>
              </w:rPr>
            </w:pPr>
          </w:p>
        </w:tc>
      </w:tr>
      <w:tr w:rsidR="00027B32" w:rsidRPr="005B2A52" w:rsidTr="009A487F">
        <w:trPr>
          <w:trHeight w:val="680"/>
        </w:trPr>
        <w:tc>
          <w:tcPr>
            <w:tcW w:w="1413" w:type="dxa"/>
            <w:shd w:val="clear" w:color="auto" w:fill="FFFEFF"/>
            <w:vAlign w:val="center"/>
          </w:tcPr>
          <w:p w:rsidR="00027B32" w:rsidRPr="00834759" w:rsidRDefault="00027B32" w:rsidP="008E4B65">
            <w:pPr>
              <w:pStyle w:val="110"/>
              <w:rPr>
                <w:lang w:val="en-US"/>
              </w:rPr>
            </w:pPr>
            <w:r w:rsidRPr="00834759">
              <w:t>70101050</w:t>
            </w:r>
            <w:r w:rsidRPr="00834759">
              <w:rPr>
                <w:lang w:val="en-US"/>
              </w:rPr>
              <w:t>0</w:t>
            </w:r>
          </w:p>
        </w:tc>
        <w:tc>
          <w:tcPr>
            <w:tcW w:w="4257" w:type="dxa"/>
            <w:shd w:val="clear" w:color="auto" w:fill="FFFEFF"/>
            <w:vAlign w:val="center"/>
          </w:tcPr>
          <w:p w:rsidR="00027B32" w:rsidRPr="00834759" w:rsidRDefault="00027B32" w:rsidP="008E4B65">
            <w:pPr>
              <w:pStyle w:val="112"/>
            </w:pPr>
            <w:r w:rsidRPr="00834759">
              <w:t>Зоны сельскохозяйственного использования</w:t>
            </w:r>
          </w:p>
        </w:tc>
        <w:tc>
          <w:tcPr>
            <w:tcW w:w="2126" w:type="dxa"/>
            <w:shd w:val="clear" w:color="auto" w:fill="FFFEFF"/>
            <w:vAlign w:val="center"/>
          </w:tcPr>
          <w:p w:rsidR="00027B32" w:rsidRPr="00CA2AE3" w:rsidRDefault="00027B32" w:rsidP="008E4B65">
            <w:pPr>
              <w:pStyle w:val="110"/>
              <w:rPr>
                <w:highlight w:val="yellow"/>
              </w:rPr>
            </w:pPr>
            <w:r w:rsidRPr="00CA2AE3">
              <w:rPr>
                <w:noProof/>
                <w:highlight w:val="yellow"/>
              </w:rPr>
              <w:drawing>
                <wp:inline distT="0" distB="0" distL="0" distR="0">
                  <wp:extent cx="741680" cy="379730"/>
                  <wp:effectExtent l="0" t="0" r="1270" b="1270"/>
                  <wp:docPr id="14" name="Рисунок 895" descr="6090101050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95" descr="6090101050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80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7B32" w:rsidRPr="00CA2AE3" w:rsidRDefault="00027B32" w:rsidP="008E4B65">
            <w:pPr>
              <w:pStyle w:val="110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FFFEFF"/>
            <w:vAlign w:val="center"/>
          </w:tcPr>
          <w:p w:rsidR="00027B32" w:rsidRPr="00CA2AE3" w:rsidRDefault="00027B32" w:rsidP="008E4B65">
            <w:pPr>
              <w:pStyle w:val="110"/>
              <w:rPr>
                <w:highlight w:val="yellow"/>
                <w:lang w:val="en-US"/>
              </w:rPr>
            </w:pPr>
          </w:p>
          <w:p w:rsidR="00027B32" w:rsidRPr="00CA2AE3" w:rsidRDefault="00027B32" w:rsidP="008E4B65">
            <w:pPr>
              <w:pStyle w:val="110"/>
              <w:rPr>
                <w:highlight w:val="yellow"/>
                <w:lang w:val="en-US"/>
              </w:rPr>
            </w:pPr>
          </w:p>
        </w:tc>
      </w:tr>
      <w:tr w:rsidR="00027B32" w:rsidRPr="005B2A52" w:rsidTr="009A487F">
        <w:trPr>
          <w:trHeight w:val="680"/>
        </w:trPr>
        <w:tc>
          <w:tcPr>
            <w:tcW w:w="1413" w:type="dxa"/>
            <w:shd w:val="clear" w:color="auto" w:fill="FFFEFF"/>
            <w:vAlign w:val="center"/>
          </w:tcPr>
          <w:p w:rsidR="00027B32" w:rsidRPr="00834759" w:rsidRDefault="00027B32" w:rsidP="008E4B65">
            <w:pPr>
              <w:pStyle w:val="110"/>
              <w:rPr>
                <w:lang w:val="en-US"/>
              </w:rPr>
            </w:pPr>
            <w:r w:rsidRPr="00834759">
              <w:t>70101060</w:t>
            </w:r>
            <w:r w:rsidRPr="00834759">
              <w:rPr>
                <w:lang w:val="en-US"/>
              </w:rPr>
              <w:t>0</w:t>
            </w:r>
          </w:p>
        </w:tc>
        <w:tc>
          <w:tcPr>
            <w:tcW w:w="4257" w:type="dxa"/>
            <w:shd w:val="clear" w:color="auto" w:fill="FFFEFF"/>
            <w:vAlign w:val="center"/>
          </w:tcPr>
          <w:p w:rsidR="00027B32" w:rsidRPr="00834759" w:rsidRDefault="00027B32" w:rsidP="008E4B65">
            <w:pPr>
              <w:pStyle w:val="112"/>
            </w:pPr>
            <w:r w:rsidRPr="00834759">
              <w:t>Зоны рекреационного назначения</w:t>
            </w:r>
          </w:p>
        </w:tc>
        <w:tc>
          <w:tcPr>
            <w:tcW w:w="2126" w:type="dxa"/>
            <w:shd w:val="clear" w:color="auto" w:fill="FFFEFF"/>
            <w:vAlign w:val="center"/>
          </w:tcPr>
          <w:p w:rsidR="00027B32" w:rsidRPr="00CA2AE3" w:rsidRDefault="00027B32" w:rsidP="008E4B65">
            <w:pPr>
              <w:pStyle w:val="110"/>
              <w:rPr>
                <w:highlight w:val="yellow"/>
              </w:rPr>
            </w:pPr>
            <w:r w:rsidRPr="00CA2AE3">
              <w:rPr>
                <w:noProof/>
                <w:highlight w:val="yellow"/>
              </w:rPr>
              <w:drawing>
                <wp:inline distT="0" distB="0" distL="0" distR="0">
                  <wp:extent cx="741680" cy="379730"/>
                  <wp:effectExtent l="0" t="0" r="1270" b="1270"/>
                  <wp:docPr id="16" name="Рисунок 883" descr="6090101060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83" descr="6090101060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80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7B32" w:rsidRPr="00CA2AE3" w:rsidRDefault="00027B32" w:rsidP="008E4B65">
            <w:pPr>
              <w:pStyle w:val="110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FFFEFF"/>
            <w:vAlign w:val="center"/>
          </w:tcPr>
          <w:p w:rsidR="00027B32" w:rsidRPr="00CA2AE3" w:rsidRDefault="00027B32" w:rsidP="008E4B65">
            <w:pPr>
              <w:pStyle w:val="110"/>
              <w:rPr>
                <w:highlight w:val="yellow"/>
                <w:lang w:val="en-US"/>
              </w:rPr>
            </w:pPr>
          </w:p>
          <w:p w:rsidR="00027B32" w:rsidRPr="00CA2AE3" w:rsidRDefault="00027B32" w:rsidP="008E4B65">
            <w:pPr>
              <w:pStyle w:val="110"/>
              <w:rPr>
                <w:highlight w:val="yellow"/>
                <w:lang w:val="en-US"/>
              </w:rPr>
            </w:pPr>
          </w:p>
        </w:tc>
      </w:tr>
      <w:tr w:rsidR="00027B32" w:rsidRPr="005B2A52" w:rsidTr="009A487F">
        <w:trPr>
          <w:trHeight w:val="680"/>
        </w:trPr>
        <w:tc>
          <w:tcPr>
            <w:tcW w:w="9639" w:type="dxa"/>
            <w:gridSpan w:val="4"/>
            <w:shd w:val="clear" w:color="auto" w:fill="FFFEFF"/>
            <w:vAlign w:val="center"/>
          </w:tcPr>
          <w:p w:rsidR="00027B32" w:rsidRPr="00834759" w:rsidRDefault="00027B32" w:rsidP="008E4B65">
            <w:pPr>
              <w:pStyle w:val="110"/>
              <w:rPr>
                <w:lang w:val="en-US"/>
              </w:rPr>
            </w:pPr>
            <w:r w:rsidRPr="00834759">
              <w:rPr>
                <w:b/>
              </w:rPr>
              <w:t>Поверхностные водные объекты</w:t>
            </w:r>
          </w:p>
        </w:tc>
      </w:tr>
      <w:tr w:rsidR="00027B32" w:rsidRPr="005B2A52" w:rsidTr="009A487F">
        <w:trPr>
          <w:trHeight w:val="680"/>
        </w:trPr>
        <w:tc>
          <w:tcPr>
            <w:tcW w:w="1413" w:type="dxa"/>
            <w:shd w:val="clear" w:color="auto" w:fill="FFFEFF"/>
            <w:vAlign w:val="center"/>
          </w:tcPr>
          <w:p w:rsidR="00027B32" w:rsidRPr="00834759" w:rsidRDefault="00027B32" w:rsidP="008E4B65">
            <w:pPr>
              <w:pStyle w:val="110"/>
              <w:rPr>
                <w:lang w:val="en-US"/>
              </w:rPr>
            </w:pPr>
            <w:r w:rsidRPr="00834759">
              <w:t>70602020</w:t>
            </w:r>
            <w:r w:rsidRPr="00834759">
              <w:rPr>
                <w:lang w:val="en-US"/>
              </w:rPr>
              <w:t>0</w:t>
            </w:r>
          </w:p>
        </w:tc>
        <w:tc>
          <w:tcPr>
            <w:tcW w:w="4257" w:type="dxa"/>
            <w:shd w:val="clear" w:color="auto" w:fill="FFFEFF"/>
            <w:vAlign w:val="center"/>
          </w:tcPr>
          <w:p w:rsidR="00027B32" w:rsidRPr="00834759" w:rsidRDefault="00027B32" w:rsidP="008E4B65">
            <w:pPr>
              <w:pStyle w:val="112"/>
              <w:rPr>
                <w:szCs w:val="22"/>
              </w:rPr>
            </w:pPr>
            <w:r w:rsidRPr="00834759">
              <w:rPr>
                <w:szCs w:val="22"/>
              </w:rPr>
              <w:t>Водоток (река, ручей, канал)</w:t>
            </w:r>
          </w:p>
        </w:tc>
        <w:tc>
          <w:tcPr>
            <w:tcW w:w="2126" w:type="dxa"/>
            <w:shd w:val="clear" w:color="auto" w:fill="FFFEFF"/>
            <w:vAlign w:val="center"/>
          </w:tcPr>
          <w:p w:rsidR="00027B32" w:rsidRPr="00834759" w:rsidRDefault="00027B32" w:rsidP="008E4B65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834759">
              <w:rPr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828040" cy="94615"/>
                  <wp:effectExtent l="0" t="0" r="0" b="635"/>
                  <wp:docPr id="22" name="Рисунок 381" descr="0_15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1" descr="0_15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7B32" w:rsidRPr="00834759" w:rsidRDefault="00027B32" w:rsidP="008E4B65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834759">
              <w:rPr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741680" cy="379730"/>
                  <wp:effectExtent l="0" t="0" r="1270" b="1270"/>
                  <wp:docPr id="23" name="Рисунок 380" descr="6090502010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0" descr="6090502010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80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7B32" w:rsidRPr="00CA2AE3" w:rsidRDefault="00027B32" w:rsidP="008E4B65">
            <w:pPr>
              <w:jc w:val="center"/>
              <w:rPr>
                <w:noProof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843" w:type="dxa"/>
            <w:shd w:val="clear" w:color="auto" w:fill="FFFEFF"/>
            <w:vAlign w:val="center"/>
          </w:tcPr>
          <w:p w:rsidR="00027B32" w:rsidRPr="00CA2AE3" w:rsidRDefault="00027B32" w:rsidP="008E4B65">
            <w:pPr>
              <w:pStyle w:val="110"/>
              <w:rPr>
                <w:highlight w:val="yellow"/>
              </w:rPr>
            </w:pPr>
          </w:p>
        </w:tc>
      </w:tr>
      <w:tr w:rsidR="00027B32" w:rsidRPr="005B2A52" w:rsidTr="009A487F">
        <w:trPr>
          <w:trHeight w:val="680"/>
        </w:trPr>
        <w:tc>
          <w:tcPr>
            <w:tcW w:w="1413" w:type="dxa"/>
            <w:shd w:val="clear" w:color="auto" w:fill="FFFEFF"/>
            <w:vAlign w:val="center"/>
          </w:tcPr>
          <w:p w:rsidR="00027B32" w:rsidRPr="00834759" w:rsidRDefault="00027B32" w:rsidP="008E4B65">
            <w:pPr>
              <w:pStyle w:val="110"/>
              <w:rPr>
                <w:lang w:val="en-US"/>
              </w:rPr>
            </w:pPr>
            <w:r w:rsidRPr="00834759">
              <w:t>706020</w:t>
            </w:r>
            <w:r w:rsidRPr="00834759">
              <w:rPr>
                <w:lang w:val="en-US"/>
              </w:rPr>
              <w:t>3</w:t>
            </w:r>
            <w:r w:rsidRPr="00834759">
              <w:t>0</w:t>
            </w:r>
            <w:r w:rsidRPr="00834759">
              <w:rPr>
                <w:lang w:val="en-US"/>
              </w:rPr>
              <w:t>0</w:t>
            </w:r>
          </w:p>
        </w:tc>
        <w:tc>
          <w:tcPr>
            <w:tcW w:w="4257" w:type="dxa"/>
            <w:shd w:val="clear" w:color="auto" w:fill="FFFEFF"/>
            <w:vAlign w:val="center"/>
          </w:tcPr>
          <w:p w:rsidR="00027B32" w:rsidRPr="00834759" w:rsidRDefault="00027B32" w:rsidP="008E4B65">
            <w:pPr>
              <w:pStyle w:val="112"/>
              <w:rPr>
                <w:szCs w:val="22"/>
              </w:rPr>
            </w:pPr>
            <w:r w:rsidRPr="00834759">
              <w:rPr>
                <w:szCs w:val="22"/>
              </w:rPr>
              <w:t>Водоем (озеро, пруд, обводненный карьер, водохранилище)</w:t>
            </w:r>
          </w:p>
        </w:tc>
        <w:tc>
          <w:tcPr>
            <w:tcW w:w="2126" w:type="dxa"/>
            <w:shd w:val="clear" w:color="auto" w:fill="FFFEFF"/>
            <w:vAlign w:val="center"/>
          </w:tcPr>
          <w:p w:rsidR="00027B32" w:rsidRPr="00CA2AE3" w:rsidRDefault="00027B32" w:rsidP="008E4B65">
            <w:pPr>
              <w:jc w:val="center"/>
              <w:rPr>
                <w:sz w:val="22"/>
                <w:szCs w:val="22"/>
                <w:highlight w:val="yellow"/>
              </w:rPr>
            </w:pPr>
            <w:r w:rsidRPr="00CA2AE3">
              <w:rPr>
                <w:noProof/>
                <w:sz w:val="22"/>
                <w:szCs w:val="22"/>
                <w:highlight w:val="yellow"/>
                <w:lang w:eastAsia="ru-RU"/>
              </w:rPr>
              <w:drawing>
                <wp:inline distT="0" distB="0" distL="0" distR="0">
                  <wp:extent cx="741680" cy="379730"/>
                  <wp:effectExtent l="0" t="0" r="1270" b="1270"/>
                  <wp:docPr id="24" name="Рисунок 11" descr="6090502010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6090502010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80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EFF"/>
            <w:vAlign w:val="center"/>
          </w:tcPr>
          <w:p w:rsidR="00027B32" w:rsidRPr="00CA2AE3" w:rsidRDefault="00027B32" w:rsidP="008E4B65">
            <w:pPr>
              <w:pStyle w:val="110"/>
              <w:rPr>
                <w:highlight w:val="yellow"/>
                <w:lang w:val="en-US"/>
              </w:rPr>
            </w:pPr>
          </w:p>
        </w:tc>
      </w:tr>
      <w:tr w:rsidR="00027B32" w:rsidRPr="005B2A52" w:rsidTr="009A487F">
        <w:trPr>
          <w:trHeight w:val="680"/>
        </w:trPr>
        <w:tc>
          <w:tcPr>
            <w:tcW w:w="9639" w:type="dxa"/>
            <w:gridSpan w:val="4"/>
            <w:shd w:val="clear" w:color="auto" w:fill="FFFEFF"/>
            <w:vAlign w:val="center"/>
          </w:tcPr>
          <w:p w:rsidR="00027B32" w:rsidRPr="00834759" w:rsidRDefault="00027B32" w:rsidP="008E4B65">
            <w:pPr>
              <w:pStyle w:val="110"/>
              <w:rPr>
                <w:b/>
                <w:noProof/>
              </w:rPr>
            </w:pPr>
            <w:r w:rsidRPr="00834759">
              <w:rPr>
                <w:b/>
              </w:rPr>
              <w:t>Леса</w:t>
            </w:r>
          </w:p>
        </w:tc>
      </w:tr>
      <w:tr w:rsidR="00027B32" w:rsidRPr="005B2A52" w:rsidTr="009A487F">
        <w:trPr>
          <w:trHeight w:val="680"/>
        </w:trPr>
        <w:tc>
          <w:tcPr>
            <w:tcW w:w="1413" w:type="dxa"/>
            <w:shd w:val="clear" w:color="auto" w:fill="FFFEFF"/>
            <w:vAlign w:val="center"/>
          </w:tcPr>
          <w:p w:rsidR="00027B32" w:rsidRPr="00834759" w:rsidRDefault="00027B32" w:rsidP="008E4B65">
            <w:pPr>
              <w:pStyle w:val="110"/>
              <w:rPr>
                <w:lang w:val="en-US"/>
              </w:rPr>
            </w:pPr>
            <w:r w:rsidRPr="00834759">
              <w:t>7010106</w:t>
            </w:r>
            <w:r w:rsidRPr="00834759">
              <w:rPr>
                <w:lang w:val="en-US"/>
              </w:rPr>
              <w:t>0</w:t>
            </w:r>
            <w:r w:rsidRPr="00834759">
              <w:t>5</w:t>
            </w:r>
          </w:p>
        </w:tc>
        <w:tc>
          <w:tcPr>
            <w:tcW w:w="4257" w:type="dxa"/>
            <w:shd w:val="clear" w:color="auto" w:fill="FFFEFF"/>
            <w:vAlign w:val="center"/>
          </w:tcPr>
          <w:p w:rsidR="00027B32" w:rsidRPr="00834759" w:rsidRDefault="00027B32" w:rsidP="008E4B65">
            <w:pPr>
              <w:pStyle w:val="112"/>
              <w:rPr>
                <w:szCs w:val="22"/>
              </w:rPr>
            </w:pPr>
            <w:r w:rsidRPr="00834759">
              <w:t>Зона лесного фонда</w:t>
            </w:r>
          </w:p>
        </w:tc>
        <w:tc>
          <w:tcPr>
            <w:tcW w:w="2126" w:type="dxa"/>
            <w:shd w:val="clear" w:color="auto" w:fill="FFFEFF"/>
            <w:vAlign w:val="center"/>
          </w:tcPr>
          <w:p w:rsidR="00027B32" w:rsidRPr="00CA2AE3" w:rsidRDefault="00027B32" w:rsidP="008E4B65">
            <w:pPr>
              <w:pStyle w:val="112"/>
              <w:jc w:val="center"/>
              <w:rPr>
                <w:szCs w:val="22"/>
                <w:highlight w:val="yellow"/>
                <w:lang w:val="en-US"/>
              </w:rPr>
            </w:pPr>
            <w:r w:rsidRPr="00CA2AE3">
              <w:rPr>
                <w:noProof/>
                <w:szCs w:val="22"/>
                <w:highlight w:val="yellow"/>
              </w:rPr>
              <w:drawing>
                <wp:inline distT="0" distB="0" distL="0" distR="0">
                  <wp:extent cx="741680" cy="379730"/>
                  <wp:effectExtent l="0" t="0" r="1270" b="1270"/>
                  <wp:docPr id="1504" name="Рисунок 28" descr="6090101062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 descr="6090101062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80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7B32" w:rsidRPr="00CA2AE3" w:rsidRDefault="00027B32" w:rsidP="008E4B65">
            <w:pPr>
              <w:pStyle w:val="112"/>
              <w:jc w:val="center"/>
              <w:rPr>
                <w:szCs w:val="22"/>
                <w:highlight w:val="yellow"/>
                <w:lang w:val="en-US"/>
              </w:rPr>
            </w:pPr>
          </w:p>
        </w:tc>
        <w:tc>
          <w:tcPr>
            <w:tcW w:w="1843" w:type="dxa"/>
            <w:shd w:val="clear" w:color="auto" w:fill="FFFEFF"/>
            <w:vAlign w:val="center"/>
          </w:tcPr>
          <w:p w:rsidR="00027B32" w:rsidRPr="00CA2AE3" w:rsidRDefault="00027B32" w:rsidP="008E4B65">
            <w:pPr>
              <w:pStyle w:val="110"/>
              <w:rPr>
                <w:highlight w:val="yellow"/>
              </w:rPr>
            </w:pPr>
          </w:p>
        </w:tc>
      </w:tr>
    </w:tbl>
    <w:p w:rsidR="005D3BAD" w:rsidRPr="00B66E92" w:rsidRDefault="005D3BAD" w:rsidP="009A487F">
      <w:pPr>
        <w:pStyle w:val="2612"/>
      </w:pPr>
      <w:bookmarkStart w:id="7" w:name="_Toc9843518"/>
      <w:r w:rsidRPr="00B66E92">
        <w:t>3.2. Параметры функциональных зон</w:t>
      </w:r>
      <w:bookmarkEnd w:id="7"/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Основными параметрами функциональных зон, на территории </w:t>
      </w:r>
      <w:r w:rsidRPr="009B0749">
        <w:rPr>
          <w:bCs/>
          <w:color w:val="auto"/>
        </w:rPr>
        <w:t>МО</w:t>
      </w:r>
      <w:r w:rsidRPr="009B0749">
        <w:rPr>
          <w:color w:val="auto"/>
        </w:rPr>
        <w:t xml:space="preserve">, приняты показатели, с учетом, установленных в пункте 9.8 Методических рекомендаций по разработке проектов генеральных планов поселений и городских округов, утвержденных приказом Минрегиона РФ от 26.05.2011 N 244.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Учет установленных в Генеральном плане границ зон планируемого размещения объектов капитального строительства и границ функциональных зон осуществляется в соответствии с законодательством применительно к составу документации по планировке территории в различных случаях, при проведении публичных слушаний, в иных случаях.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bCs/>
          <w:color w:val="auto"/>
        </w:rPr>
        <w:t>Границы функциональных зон установлены на карте Генерального плана – "Карта функциональных зон" (</w:t>
      </w:r>
      <w:r w:rsidR="009B0749">
        <w:rPr>
          <w:bCs/>
          <w:color w:val="auto"/>
        </w:rPr>
        <w:t>Часть</w:t>
      </w:r>
      <w:r w:rsidRPr="009B0749">
        <w:rPr>
          <w:bCs/>
          <w:color w:val="auto"/>
        </w:rPr>
        <w:t xml:space="preserve"> 1).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В соответствии с законодательством Российской Федерации правовой статус установленных в Генеральном плане границ функциональных зон определяется следующими положениями: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1) установление границ функциональных зон не создает правовых последствий для правообладателей земельных участков и иных объектов недвижимости;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2) в отношении границ функциональных зон не применяется требование первого абзаца пункта 2 статьи 85 Земельного кодекса Российской Федерации (требование, согласно которому каждый земельный участок должен принадлежать только одной зоне). Пересечение границами функциональных зон границ земельных участков не является требованием о приведении границ функциональных зон в соответствие с границами земельных участков;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lastRenderedPageBreak/>
        <w:t xml:space="preserve">3) факт наличия расхождений между границами функциональных зон и границами территориальных зон, установленных правилами землепользования и застройки, не является требованием о приведении в соответствие указанных границ друг другу.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Границы, характеристики и параметры функциональных зон подлежат учету при: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1) определении градостроительных регламентов, подготавливаемых как предложения о внесении изменений в правила землепользования и застройки – изменений, </w:t>
      </w:r>
      <w:r w:rsidRPr="009B0749">
        <w:rPr>
          <w:bCs/>
          <w:color w:val="auto"/>
        </w:rPr>
        <w:t>целесообразность которых следует из Генерального плана</w:t>
      </w:r>
      <w:r w:rsidRPr="009B0749">
        <w:rPr>
          <w:color w:val="auto"/>
        </w:rPr>
        <w:t xml:space="preserve">;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2) подготовке местных нормативов градостроительного проектирования на основании и с учетом расчетных показателей Генерального плана;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3) подготовке Муниципальных программ социально-экономического развития, в том числе в отношении развития муниципальной инфраструктуры, подготовке иных актов и документов, регулирующих развитие МО;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4) подготовке документации по планировке территории. </w:t>
      </w:r>
    </w:p>
    <w:p w:rsidR="005D3BAD" w:rsidRPr="009B0749" w:rsidRDefault="005D3BAD" w:rsidP="00B66E92">
      <w:pPr>
        <w:ind w:left="284" w:firstLine="567"/>
        <w:contextualSpacing/>
        <w:jc w:val="both"/>
      </w:pPr>
      <w:r w:rsidRPr="009B0749">
        <w:rPr>
          <w:bCs/>
          <w:iCs/>
        </w:rPr>
        <w:t>Особенности учета границ</w:t>
      </w:r>
      <w:r w:rsidRPr="009B0749">
        <w:rPr>
          <w:bCs/>
          <w:i/>
          <w:iCs/>
        </w:rPr>
        <w:t xml:space="preserve"> </w:t>
      </w:r>
      <w:r w:rsidRPr="009B0749">
        <w:t>функциональных зон при подготовке по инициативе Администрации МО предложений о внесении изменений в Правила землепользования и застройки: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1. Решение о необходимости учета границ функциональных зон путем приведения в соответствии с ними границ территориальных зон, установленных Правилами землепользования и застройки, принимает Комиссия по землепользованию и застройке.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2. При наличии соответствующего решения Комиссии по землепользованию и застройке действия по учету границ функциональных зон осуществляются путем подготовки предложений в форме проекта внесения изменений в Правила землепользования и застройки.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3. Учет границ функциональных зон может осуществляться путем: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– изменений границ территориальных зон, определенных в картах Правил землепользования и застройки;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– изменений границ территориальных зон при одновременном изменении (дополнении) состава градостростроительных регламентов и их значений.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bCs/>
          <w:iCs/>
          <w:color w:val="auto"/>
        </w:rPr>
        <w:t>Особенности учета границ</w:t>
      </w:r>
      <w:r w:rsidRPr="009B0749">
        <w:rPr>
          <w:bCs/>
          <w:i/>
          <w:iCs/>
          <w:color w:val="auto"/>
        </w:rPr>
        <w:t xml:space="preserve"> </w:t>
      </w:r>
      <w:r w:rsidRPr="009B0749">
        <w:rPr>
          <w:color w:val="auto"/>
        </w:rPr>
        <w:t xml:space="preserve">функциональных зон при подготовке по инициативе Администрации МО документации по планировке территории.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1. Факт наличия несоответствия между функциональным зонированием Генерального плана и ранее утвержденной документацией по планировке территории не является требованием о приведении указанной документации в соответствие с функциональным зонированием, в том числе в отношении границ функциональных зон.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2. Ранее утвержденная документация по планировке территории действует в части, не противоречащей Правилам землепользования и застройки. Вновь подготавливаемая и утверждаемая документация по планировке территории не может противоречить Правилам землепользования и застройки.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3. Решения о приведении ранее утвержденной документации по планировке территории принимаются Администрацией МО. </w:t>
      </w:r>
    </w:p>
    <w:p w:rsidR="00333BD5" w:rsidRDefault="005D3BAD" w:rsidP="00B66E92">
      <w:pPr>
        <w:ind w:left="284" w:firstLine="567"/>
        <w:contextualSpacing/>
        <w:jc w:val="both"/>
      </w:pPr>
      <w:r w:rsidRPr="009B0749">
        <w:t>4. Учет функционального зонирования (в том числе учет границ функциональных зон) в ранее утвержденной документации по планировке территории может производиться путем первоначального изменения Правил землепользования и застройки с последующим внесением изменений в документацию по планировке территории.</w:t>
      </w:r>
      <w:r w:rsidR="00333BD5">
        <w:br w:type="page"/>
      </w:r>
    </w:p>
    <w:p w:rsidR="005D3BAD" w:rsidRPr="00333BD5" w:rsidRDefault="005D3BAD" w:rsidP="00B66E92">
      <w:pPr>
        <w:pStyle w:val="1"/>
        <w:numPr>
          <w:ilvl w:val="0"/>
          <w:numId w:val="8"/>
        </w:numPr>
        <w:contextualSpacing/>
        <w:jc w:val="center"/>
        <w:rPr>
          <w:caps/>
          <w:lang w:val="ru-RU"/>
        </w:rPr>
      </w:pPr>
      <w:r w:rsidRPr="00333BD5">
        <w:rPr>
          <w:caps/>
          <w:lang w:val="ru-RU"/>
        </w:rPr>
        <w:lastRenderedPageBreak/>
        <w:t xml:space="preserve"> </w:t>
      </w:r>
      <w:bookmarkStart w:id="8" w:name="_Toc9843519"/>
      <w:r w:rsidRPr="00333BD5">
        <w:rPr>
          <w:caps/>
          <w:lang w:val="ru-RU"/>
        </w:rPr>
        <w:t xml:space="preserve">Сведения о </w:t>
      </w:r>
      <w:bookmarkEnd w:id="3"/>
      <w:r w:rsidRPr="00333BD5">
        <w:rPr>
          <w:caps/>
          <w:lang w:val="ru-RU"/>
        </w:rPr>
        <w:t>планируемых для размещения в функциональных зонах объектах федерального значения, объектов регионального значения</w:t>
      </w:r>
      <w:bookmarkEnd w:id="8"/>
    </w:p>
    <w:p w:rsidR="005D3BAD" w:rsidRPr="009B0749" w:rsidRDefault="005D3BAD" w:rsidP="00B66E92">
      <w:pPr>
        <w:ind w:left="284"/>
        <w:contextualSpacing/>
      </w:pPr>
    </w:p>
    <w:p w:rsidR="005D3BAD" w:rsidRPr="009B0749" w:rsidRDefault="005D3BAD" w:rsidP="00B66E92">
      <w:pPr>
        <w:ind w:left="284" w:firstLine="567"/>
        <w:contextualSpacing/>
        <w:jc w:val="both"/>
      </w:pPr>
      <w:r w:rsidRPr="009B0749">
        <w:t>Генеральный план выполнен с учетом положений о территориальном планировании, содержащихся в документах территориального планирования Российской Федерации, документах территориального планирования субъектов Российской Федерации, документах территориального планирования муниципальных образований.</w:t>
      </w:r>
    </w:p>
    <w:p w:rsidR="005D3BAD" w:rsidRPr="009B0749" w:rsidRDefault="005D3BAD" w:rsidP="00B66E92">
      <w:pPr>
        <w:ind w:left="284" w:firstLine="567"/>
        <w:contextualSpacing/>
        <w:jc w:val="both"/>
      </w:pPr>
      <w:r w:rsidRPr="009B0749">
        <w:t>Учету подлежали положения о территориальном планировании, содержащиеся в документах территориального планирования Российской Федерации, документах территориального планирования субъектов Российской Федерации, документах территориального планирования муниципальных образований, в том числе имеющих общую границу с планируемой территорией, которые утверждены в установленном порядке на период подготовки проекта Генерального плана.</w:t>
      </w:r>
    </w:p>
    <w:p w:rsidR="005D3BAD" w:rsidRPr="009B0749" w:rsidRDefault="005D3BAD" w:rsidP="00B66E92">
      <w:pPr>
        <w:ind w:left="284" w:firstLine="567"/>
        <w:contextualSpacing/>
        <w:jc w:val="both"/>
      </w:pPr>
      <w:r w:rsidRPr="009B0749">
        <w:t>Перечень документов территориального планирования Российской Федерации, документов территориального планирования субъектов Российской Федерации, документов территориального планирования муниципальных образований, в том числе имеющих общую границу с планируемой территорией, которые утверждены в установленном порядке на период подготовки Генерального плана, и которые были учтены при подготовке Генерального плана приведен в таблице 4.1.</w:t>
      </w:r>
    </w:p>
    <w:p w:rsidR="00B66E92" w:rsidRPr="00B66E92" w:rsidRDefault="005D3BAD" w:rsidP="00B66E92">
      <w:pPr>
        <w:ind w:left="284" w:firstLine="567"/>
        <w:contextualSpacing/>
        <w:jc w:val="right"/>
        <w:rPr>
          <w:b/>
        </w:rPr>
      </w:pPr>
      <w:r w:rsidRPr="00B66E92">
        <w:rPr>
          <w:b/>
        </w:rPr>
        <w:t>Таблица 4.1.</w:t>
      </w:r>
    </w:p>
    <w:p w:rsidR="005D3BAD" w:rsidRPr="009B0749" w:rsidRDefault="005D3BAD" w:rsidP="00B66E92">
      <w:pPr>
        <w:ind w:left="284" w:firstLine="567"/>
        <w:contextualSpacing/>
        <w:jc w:val="center"/>
      </w:pPr>
      <w:r w:rsidRPr="009B0749">
        <w:t>Перечень документов территориального планирования,</w:t>
      </w:r>
    </w:p>
    <w:p w:rsidR="005D3BAD" w:rsidRPr="009B0749" w:rsidRDefault="005D3BAD" w:rsidP="00B66E92">
      <w:pPr>
        <w:ind w:left="284" w:firstLine="567"/>
        <w:contextualSpacing/>
        <w:jc w:val="center"/>
      </w:pPr>
      <w:r w:rsidRPr="009B0749">
        <w:t>подлежащих учету при подготовке Генерального плана</w:t>
      </w:r>
    </w:p>
    <w:tbl>
      <w:tblPr>
        <w:tblStyle w:val="af3"/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850"/>
        <w:gridCol w:w="3261"/>
        <w:gridCol w:w="3118"/>
        <w:gridCol w:w="2268"/>
      </w:tblGrid>
      <w:tr w:rsidR="005D3BAD" w:rsidRPr="0005537D" w:rsidTr="00794918">
        <w:trPr>
          <w:trHeight w:val="612"/>
          <w:tblHeader/>
        </w:trPr>
        <w:tc>
          <w:tcPr>
            <w:tcW w:w="850" w:type="dxa"/>
          </w:tcPr>
          <w:p w:rsidR="005D3BAD" w:rsidRPr="003B4534" w:rsidRDefault="005D3BAD" w:rsidP="009A487F">
            <w:pPr>
              <w:pStyle w:val="Default"/>
              <w:contextualSpacing/>
              <w:jc w:val="center"/>
              <w:rPr>
                <w:b/>
                <w:color w:val="auto"/>
              </w:rPr>
            </w:pPr>
            <w:r w:rsidRPr="003B4534">
              <w:rPr>
                <w:b/>
                <w:bCs/>
                <w:color w:val="auto"/>
              </w:rPr>
              <w:t>№ п/п</w:t>
            </w:r>
          </w:p>
        </w:tc>
        <w:tc>
          <w:tcPr>
            <w:tcW w:w="3261" w:type="dxa"/>
          </w:tcPr>
          <w:p w:rsidR="005D3BAD" w:rsidRPr="003B4534" w:rsidRDefault="005D3BAD" w:rsidP="009A487F">
            <w:pPr>
              <w:pStyle w:val="Default"/>
              <w:contextualSpacing/>
              <w:jc w:val="center"/>
              <w:rPr>
                <w:b/>
                <w:color w:val="auto"/>
              </w:rPr>
            </w:pPr>
            <w:r w:rsidRPr="003B4534">
              <w:rPr>
                <w:b/>
                <w:bCs/>
                <w:color w:val="auto"/>
              </w:rPr>
              <w:t>Наименование документов территориального планирования</w:t>
            </w:r>
          </w:p>
        </w:tc>
        <w:tc>
          <w:tcPr>
            <w:tcW w:w="3118" w:type="dxa"/>
          </w:tcPr>
          <w:p w:rsidR="005D3BAD" w:rsidRPr="003B4534" w:rsidRDefault="005D3BAD" w:rsidP="009A487F">
            <w:pPr>
              <w:pStyle w:val="Default"/>
              <w:contextualSpacing/>
              <w:jc w:val="center"/>
              <w:rPr>
                <w:b/>
                <w:color w:val="auto"/>
              </w:rPr>
            </w:pPr>
            <w:r w:rsidRPr="003B4534">
              <w:rPr>
                <w:b/>
                <w:bCs/>
                <w:color w:val="auto"/>
              </w:rPr>
              <w:t>Реквизиты утверждения</w:t>
            </w:r>
          </w:p>
        </w:tc>
        <w:tc>
          <w:tcPr>
            <w:tcW w:w="2268" w:type="dxa"/>
          </w:tcPr>
          <w:p w:rsidR="005D3BAD" w:rsidRPr="003B4534" w:rsidRDefault="005D3BAD" w:rsidP="009A487F">
            <w:pPr>
              <w:pStyle w:val="Default"/>
              <w:contextualSpacing/>
              <w:jc w:val="center"/>
              <w:rPr>
                <w:b/>
                <w:color w:val="auto"/>
              </w:rPr>
            </w:pPr>
            <w:r w:rsidRPr="003B4534">
              <w:rPr>
                <w:b/>
                <w:bCs/>
                <w:color w:val="auto"/>
              </w:rPr>
              <w:t>Источник информации</w:t>
            </w:r>
          </w:p>
        </w:tc>
      </w:tr>
      <w:tr w:rsidR="005D3BAD" w:rsidRPr="0005537D" w:rsidTr="00794918">
        <w:trPr>
          <w:trHeight w:val="311"/>
        </w:trPr>
        <w:tc>
          <w:tcPr>
            <w:tcW w:w="850" w:type="dxa"/>
            <w:vAlign w:val="center"/>
          </w:tcPr>
          <w:p w:rsidR="005D3BAD" w:rsidRPr="003B4534" w:rsidRDefault="005D3BAD" w:rsidP="009A487F">
            <w:pPr>
              <w:pStyle w:val="Default"/>
              <w:contextualSpacing/>
              <w:jc w:val="center"/>
              <w:rPr>
                <w:bCs/>
                <w:color w:val="auto"/>
              </w:rPr>
            </w:pPr>
            <w:r w:rsidRPr="003B4534">
              <w:rPr>
                <w:bCs/>
                <w:color w:val="auto"/>
              </w:rPr>
              <w:t>1.</w:t>
            </w:r>
          </w:p>
        </w:tc>
        <w:tc>
          <w:tcPr>
            <w:tcW w:w="8647" w:type="dxa"/>
            <w:gridSpan w:val="3"/>
          </w:tcPr>
          <w:p w:rsidR="005D3BAD" w:rsidRPr="003B4534" w:rsidRDefault="005D3BAD" w:rsidP="009A487F">
            <w:pPr>
              <w:pStyle w:val="Default"/>
              <w:contextualSpacing/>
              <w:rPr>
                <w:bCs/>
                <w:color w:val="auto"/>
              </w:rPr>
            </w:pPr>
            <w:r w:rsidRPr="003B4534">
              <w:rPr>
                <w:bCs/>
                <w:color w:val="auto"/>
              </w:rPr>
              <w:t>Документы территориального планирования Российской Федерации</w:t>
            </w:r>
          </w:p>
        </w:tc>
      </w:tr>
      <w:tr w:rsidR="0005537D" w:rsidRPr="0005537D" w:rsidTr="00794918">
        <w:trPr>
          <w:trHeight w:val="1093"/>
        </w:trPr>
        <w:tc>
          <w:tcPr>
            <w:tcW w:w="850" w:type="dxa"/>
            <w:vAlign w:val="center"/>
          </w:tcPr>
          <w:p w:rsidR="0005537D" w:rsidRPr="003B4534" w:rsidRDefault="0005537D" w:rsidP="009A487F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bCs/>
                <w:color w:val="auto"/>
              </w:rPr>
              <w:t>1.1.</w:t>
            </w:r>
          </w:p>
        </w:tc>
        <w:tc>
          <w:tcPr>
            <w:tcW w:w="3261" w:type="dxa"/>
          </w:tcPr>
          <w:p w:rsidR="0005537D" w:rsidRPr="003B4534" w:rsidRDefault="0005537D" w:rsidP="009A487F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Схема территориального планирования Российской Федерации в области трубопроводного транспорта</w:t>
            </w:r>
          </w:p>
        </w:tc>
        <w:tc>
          <w:tcPr>
            <w:tcW w:w="3118" w:type="dxa"/>
          </w:tcPr>
          <w:p w:rsidR="0005537D" w:rsidRPr="003B4534" w:rsidRDefault="0005537D" w:rsidP="004A34BD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Распоряжение Правительства Российской Федерации от 24.12.2015 №2659-р</w:t>
            </w:r>
          </w:p>
        </w:tc>
        <w:tc>
          <w:tcPr>
            <w:tcW w:w="2268" w:type="dxa"/>
          </w:tcPr>
          <w:p w:rsidR="0005537D" w:rsidRPr="003B4534" w:rsidRDefault="0005537D" w:rsidP="0005537D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ФГИС ТП</w:t>
            </w:r>
          </w:p>
          <w:p w:rsidR="0005537D" w:rsidRPr="003B4534" w:rsidRDefault="0005537D" w:rsidP="0005537D">
            <w:pPr>
              <w:pStyle w:val="Default"/>
              <w:contextualSpacing/>
            </w:pPr>
            <w:r w:rsidRPr="003B4534">
              <w:rPr>
                <w:color w:val="auto"/>
              </w:rPr>
              <w:t>https://fgistp.economy.gov.ru/</w:t>
            </w:r>
          </w:p>
        </w:tc>
      </w:tr>
      <w:tr w:rsidR="0005537D" w:rsidRPr="0005537D" w:rsidTr="00794918">
        <w:trPr>
          <w:trHeight w:val="300"/>
        </w:trPr>
        <w:tc>
          <w:tcPr>
            <w:tcW w:w="850" w:type="dxa"/>
            <w:vAlign w:val="center"/>
          </w:tcPr>
          <w:p w:rsidR="0005537D" w:rsidRPr="003B4534" w:rsidRDefault="0005537D" w:rsidP="009A487F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bCs/>
                <w:color w:val="auto"/>
              </w:rPr>
              <w:t>1.2.</w:t>
            </w:r>
          </w:p>
        </w:tc>
        <w:tc>
          <w:tcPr>
            <w:tcW w:w="3261" w:type="dxa"/>
          </w:tcPr>
          <w:p w:rsidR="0005537D" w:rsidRPr="003B4534" w:rsidRDefault="0005537D" w:rsidP="009A487F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Схема территориального планирования Российской Федерации в области федерального транспорта (железнодорожного, воздушного, морского, внутреннего водного), автомобильных дорог федерального значения</w:t>
            </w:r>
          </w:p>
        </w:tc>
        <w:tc>
          <w:tcPr>
            <w:tcW w:w="3118" w:type="dxa"/>
          </w:tcPr>
          <w:p w:rsidR="0005537D" w:rsidRPr="003B4534" w:rsidRDefault="0005537D" w:rsidP="004A34BD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Распоряжение Правительства Российской Федерации от 14.10.2015 №2054-р</w:t>
            </w:r>
          </w:p>
        </w:tc>
        <w:tc>
          <w:tcPr>
            <w:tcW w:w="2268" w:type="dxa"/>
          </w:tcPr>
          <w:p w:rsidR="0005537D" w:rsidRPr="003B4534" w:rsidRDefault="0005537D" w:rsidP="0005537D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ФГИС ТП</w:t>
            </w:r>
          </w:p>
          <w:p w:rsidR="0005537D" w:rsidRPr="003B4534" w:rsidRDefault="0005537D" w:rsidP="0005537D">
            <w:r w:rsidRPr="003B4534">
              <w:t>https://fgistp.economy.gov.ru/</w:t>
            </w:r>
          </w:p>
        </w:tc>
      </w:tr>
      <w:tr w:rsidR="0005537D" w:rsidRPr="0005537D" w:rsidTr="00794918">
        <w:trPr>
          <w:trHeight w:val="932"/>
        </w:trPr>
        <w:tc>
          <w:tcPr>
            <w:tcW w:w="850" w:type="dxa"/>
            <w:vAlign w:val="center"/>
          </w:tcPr>
          <w:p w:rsidR="0005537D" w:rsidRPr="003B4534" w:rsidRDefault="0005537D" w:rsidP="009A487F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bCs/>
                <w:color w:val="auto"/>
              </w:rPr>
              <w:t>1.3</w:t>
            </w:r>
          </w:p>
        </w:tc>
        <w:tc>
          <w:tcPr>
            <w:tcW w:w="3261" w:type="dxa"/>
          </w:tcPr>
          <w:p w:rsidR="0005537D" w:rsidRPr="003B4534" w:rsidRDefault="0005537D" w:rsidP="009A487F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 xml:space="preserve">Схема территориального планирования Российской Федерации в области здравоохранения </w:t>
            </w:r>
          </w:p>
        </w:tc>
        <w:tc>
          <w:tcPr>
            <w:tcW w:w="3118" w:type="dxa"/>
          </w:tcPr>
          <w:p w:rsidR="0005537D" w:rsidRPr="003B4534" w:rsidRDefault="0005537D" w:rsidP="004A34BD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Распоряжение Правительства Российской Федерации от 28.12.2012 №2607-р</w:t>
            </w:r>
          </w:p>
        </w:tc>
        <w:tc>
          <w:tcPr>
            <w:tcW w:w="2268" w:type="dxa"/>
          </w:tcPr>
          <w:p w:rsidR="0005537D" w:rsidRPr="003B4534" w:rsidRDefault="0005537D" w:rsidP="0005537D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ФГИС ТП</w:t>
            </w:r>
          </w:p>
          <w:p w:rsidR="0005537D" w:rsidRPr="003B4534" w:rsidRDefault="0005537D" w:rsidP="0005537D">
            <w:pPr>
              <w:pStyle w:val="Default"/>
              <w:contextualSpacing/>
            </w:pPr>
            <w:r w:rsidRPr="003B4534">
              <w:rPr>
                <w:color w:val="auto"/>
              </w:rPr>
              <w:t>https://fgistp.economy.gov.ru/</w:t>
            </w:r>
          </w:p>
        </w:tc>
      </w:tr>
      <w:tr w:rsidR="0005537D" w:rsidRPr="0005537D" w:rsidTr="00794918">
        <w:trPr>
          <w:trHeight w:val="1093"/>
        </w:trPr>
        <w:tc>
          <w:tcPr>
            <w:tcW w:w="850" w:type="dxa"/>
            <w:vAlign w:val="center"/>
          </w:tcPr>
          <w:p w:rsidR="0005537D" w:rsidRPr="003B4534" w:rsidRDefault="0005537D" w:rsidP="009A487F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bCs/>
                <w:color w:val="auto"/>
              </w:rPr>
              <w:t>1.4.</w:t>
            </w:r>
          </w:p>
        </w:tc>
        <w:tc>
          <w:tcPr>
            <w:tcW w:w="3261" w:type="dxa"/>
          </w:tcPr>
          <w:p w:rsidR="0005537D" w:rsidRPr="003B4534" w:rsidRDefault="0005537D" w:rsidP="009A487F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 xml:space="preserve">Схема территориального планирования Российской Федерации в области высшего профессионального образования </w:t>
            </w:r>
          </w:p>
        </w:tc>
        <w:tc>
          <w:tcPr>
            <w:tcW w:w="3118" w:type="dxa"/>
          </w:tcPr>
          <w:p w:rsidR="0005537D" w:rsidRPr="003B4534" w:rsidRDefault="0005537D" w:rsidP="004A34BD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Распоряжение Правительства Российской Федерации от 26.02.2013 №247-р</w:t>
            </w:r>
          </w:p>
        </w:tc>
        <w:tc>
          <w:tcPr>
            <w:tcW w:w="2268" w:type="dxa"/>
          </w:tcPr>
          <w:p w:rsidR="0005537D" w:rsidRPr="003B4534" w:rsidRDefault="0005537D" w:rsidP="0005537D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ФГИС ТП</w:t>
            </w:r>
          </w:p>
          <w:p w:rsidR="0005537D" w:rsidRPr="003B4534" w:rsidRDefault="0005537D" w:rsidP="0005537D">
            <w:r w:rsidRPr="003B4534">
              <w:t>https://fgistp.economy.gov.ru/</w:t>
            </w:r>
          </w:p>
        </w:tc>
      </w:tr>
      <w:tr w:rsidR="005D3BAD" w:rsidRPr="0005537D" w:rsidTr="00794918">
        <w:trPr>
          <w:trHeight w:val="1093"/>
        </w:trPr>
        <w:tc>
          <w:tcPr>
            <w:tcW w:w="850" w:type="dxa"/>
            <w:vAlign w:val="center"/>
          </w:tcPr>
          <w:p w:rsidR="005D3BAD" w:rsidRPr="003B4534" w:rsidRDefault="005D3BAD" w:rsidP="009A487F">
            <w:pPr>
              <w:pStyle w:val="Default"/>
              <w:contextualSpacing/>
              <w:rPr>
                <w:bCs/>
                <w:color w:val="auto"/>
              </w:rPr>
            </w:pPr>
            <w:r w:rsidRPr="003B4534">
              <w:rPr>
                <w:bCs/>
                <w:color w:val="auto"/>
              </w:rPr>
              <w:t>1.5.</w:t>
            </w:r>
          </w:p>
        </w:tc>
        <w:tc>
          <w:tcPr>
            <w:tcW w:w="3261" w:type="dxa"/>
          </w:tcPr>
          <w:p w:rsidR="005D3BAD" w:rsidRPr="003B4534" w:rsidRDefault="005D3BAD" w:rsidP="009A487F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Схема территориального планирования Российской Федерации в области энергетики</w:t>
            </w:r>
          </w:p>
        </w:tc>
        <w:tc>
          <w:tcPr>
            <w:tcW w:w="3118" w:type="dxa"/>
          </w:tcPr>
          <w:p w:rsidR="005D3BAD" w:rsidRPr="003B4534" w:rsidRDefault="005D3BAD" w:rsidP="004A34BD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Распоряжение Правительства Российской Федерации от 01.08.2016 №1634-р</w:t>
            </w:r>
          </w:p>
        </w:tc>
        <w:tc>
          <w:tcPr>
            <w:tcW w:w="2268" w:type="dxa"/>
          </w:tcPr>
          <w:p w:rsidR="0005537D" w:rsidRPr="003B4534" w:rsidRDefault="0005537D" w:rsidP="0005537D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ФГИС ТП</w:t>
            </w:r>
          </w:p>
          <w:p w:rsidR="005D3BAD" w:rsidRPr="003B4534" w:rsidRDefault="0005537D" w:rsidP="0005537D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https://fgistp.economy.gov.ru/</w:t>
            </w:r>
          </w:p>
        </w:tc>
      </w:tr>
      <w:tr w:rsidR="005D3BAD" w:rsidRPr="0005537D" w:rsidTr="00794918">
        <w:trPr>
          <w:trHeight w:val="1093"/>
        </w:trPr>
        <w:tc>
          <w:tcPr>
            <w:tcW w:w="850" w:type="dxa"/>
            <w:vAlign w:val="center"/>
          </w:tcPr>
          <w:p w:rsidR="005D3BAD" w:rsidRPr="003B4534" w:rsidRDefault="005D3BAD" w:rsidP="009A487F">
            <w:pPr>
              <w:pStyle w:val="Default"/>
              <w:contextualSpacing/>
              <w:rPr>
                <w:bCs/>
                <w:color w:val="auto"/>
              </w:rPr>
            </w:pPr>
            <w:r w:rsidRPr="003B4534">
              <w:rPr>
                <w:bCs/>
                <w:color w:val="auto"/>
              </w:rPr>
              <w:lastRenderedPageBreak/>
              <w:t>1.6</w:t>
            </w:r>
          </w:p>
        </w:tc>
        <w:tc>
          <w:tcPr>
            <w:tcW w:w="3261" w:type="dxa"/>
          </w:tcPr>
          <w:p w:rsidR="005D3BAD" w:rsidRPr="003B4534" w:rsidRDefault="005D3BAD" w:rsidP="009A487F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Схема территориального планирования Российской Федерации в области обороны страны и безопасности государства</w:t>
            </w:r>
          </w:p>
        </w:tc>
        <w:tc>
          <w:tcPr>
            <w:tcW w:w="3118" w:type="dxa"/>
          </w:tcPr>
          <w:p w:rsidR="005D3BAD" w:rsidRPr="003B4534" w:rsidRDefault="005D3BAD" w:rsidP="004A34BD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Распоряжение Правительства Российской Федерации от 10.12.2015 №615сс</w:t>
            </w:r>
          </w:p>
        </w:tc>
        <w:tc>
          <w:tcPr>
            <w:tcW w:w="2268" w:type="dxa"/>
          </w:tcPr>
          <w:p w:rsidR="0005537D" w:rsidRPr="003B4534" w:rsidRDefault="0005537D" w:rsidP="0005537D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ФГИС ТП</w:t>
            </w:r>
          </w:p>
          <w:p w:rsidR="005D3BAD" w:rsidRPr="003B4534" w:rsidRDefault="0005537D" w:rsidP="0005537D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https://fgistp.economy.gov.ru/</w:t>
            </w:r>
          </w:p>
        </w:tc>
      </w:tr>
      <w:tr w:rsidR="00EF466D" w:rsidRPr="0005537D" w:rsidTr="00794918">
        <w:trPr>
          <w:trHeight w:val="733"/>
        </w:trPr>
        <w:tc>
          <w:tcPr>
            <w:tcW w:w="850" w:type="dxa"/>
            <w:vAlign w:val="center"/>
          </w:tcPr>
          <w:p w:rsidR="00EF466D" w:rsidRPr="003B4534" w:rsidRDefault="00EF466D" w:rsidP="009A487F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bCs/>
                <w:color w:val="auto"/>
              </w:rPr>
              <w:t>2.</w:t>
            </w:r>
          </w:p>
        </w:tc>
        <w:tc>
          <w:tcPr>
            <w:tcW w:w="8647" w:type="dxa"/>
            <w:gridSpan w:val="3"/>
          </w:tcPr>
          <w:p w:rsidR="00EF466D" w:rsidRPr="003B4534" w:rsidRDefault="00EF466D" w:rsidP="009A487F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Документы территориального планирования субъекта Российской Федерации</w:t>
            </w:r>
          </w:p>
        </w:tc>
      </w:tr>
      <w:tr w:rsidR="009A349B" w:rsidRPr="0005537D" w:rsidTr="00794918">
        <w:trPr>
          <w:trHeight w:val="871"/>
        </w:trPr>
        <w:tc>
          <w:tcPr>
            <w:tcW w:w="850" w:type="dxa"/>
            <w:vAlign w:val="center"/>
          </w:tcPr>
          <w:p w:rsidR="009A349B" w:rsidRPr="003B4534" w:rsidRDefault="009A349B" w:rsidP="009A487F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2.1.</w:t>
            </w:r>
          </w:p>
        </w:tc>
        <w:tc>
          <w:tcPr>
            <w:tcW w:w="3261" w:type="dxa"/>
          </w:tcPr>
          <w:p w:rsidR="009A349B" w:rsidRPr="003B4534" w:rsidRDefault="009A349B" w:rsidP="009A487F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Проект внесения изменений в Схему территориального планирования Калужской области</w:t>
            </w:r>
          </w:p>
        </w:tc>
        <w:tc>
          <w:tcPr>
            <w:tcW w:w="3118" w:type="dxa"/>
          </w:tcPr>
          <w:p w:rsidR="009A349B" w:rsidRPr="003B4534" w:rsidRDefault="009A349B" w:rsidP="004A34BD">
            <w:pPr>
              <w:pStyle w:val="Default"/>
              <w:contextualSpacing/>
              <w:jc w:val="center"/>
              <w:rPr>
                <w:bCs/>
                <w:color w:val="auto"/>
              </w:rPr>
            </w:pPr>
            <w:r w:rsidRPr="003B4534">
              <w:rPr>
                <w:bCs/>
                <w:color w:val="auto"/>
              </w:rPr>
              <w:t>Постановление Правительства Калужской области №735 от 17.09.2020</w:t>
            </w:r>
          </w:p>
        </w:tc>
        <w:tc>
          <w:tcPr>
            <w:tcW w:w="2268" w:type="dxa"/>
          </w:tcPr>
          <w:p w:rsidR="0005537D" w:rsidRPr="003B4534" w:rsidRDefault="0005537D" w:rsidP="0005537D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ФГИС ТП</w:t>
            </w:r>
          </w:p>
          <w:p w:rsidR="009A349B" w:rsidRPr="003B4534" w:rsidRDefault="0005537D" w:rsidP="0005537D">
            <w:pPr>
              <w:pStyle w:val="Default"/>
              <w:contextualSpacing/>
              <w:rPr>
                <w:color w:val="00B0F0"/>
              </w:rPr>
            </w:pPr>
            <w:r w:rsidRPr="003B4534">
              <w:rPr>
                <w:color w:val="auto"/>
              </w:rPr>
              <w:t>https://fgistp.economy.gov.ru/</w:t>
            </w:r>
          </w:p>
        </w:tc>
      </w:tr>
      <w:tr w:rsidR="0005537D" w:rsidRPr="0005537D" w:rsidTr="00794918">
        <w:trPr>
          <w:trHeight w:val="871"/>
        </w:trPr>
        <w:tc>
          <w:tcPr>
            <w:tcW w:w="850" w:type="dxa"/>
            <w:vAlign w:val="center"/>
          </w:tcPr>
          <w:p w:rsidR="0005537D" w:rsidRPr="003B4534" w:rsidRDefault="0005537D" w:rsidP="009A487F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2.2</w:t>
            </w:r>
          </w:p>
        </w:tc>
        <w:tc>
          <w:tcPr>
            <w:tcW w:w="3261" w:type="dxa"/>
          </w:tcPr>
          <w:p w:rsidR="0005537D" w:rsidRPr="003B4534" w:rsidRDefault="0005537D" w:rsidP="0005537D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Схема территориального планирования транспортного обслуживания Московской области</w:t>
            </w:r>
          </w:p>
          <w:p w:rsidR="0005537D" w:rsidRPr="003B4534" w:rsidRDefault="0005537D" w:rsidP="0005537D">
            <w:pPr>
              <w:pStyle w:val="Default"/>
              <w:contextualSpacing/>
              <w:rPr>
                <w:color w:val="auto"/>
              </w:rPr>
            </w:pPr>
          </w:p>
        </w:tc>
        <w:tc>
          <w:tcPr>
            <w:tcW w:w="3118" w:type="dxa"/>
          </w:tcPr>
          <w:p w:rsidR="0005537D" w:rsidRPr="003B4534" w:rsidRDefault="0005537D" w:rsidP="0005537D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Постановление правительства Московской области № 1065/44 от 30.12.2020</w:t>
            </w:r>
          </w:p>
        </w:tc>
        <w:tc>
          <w:tcPr>
            <w:tcW w:w="2268" w:type="dxa"/>
          </w:tcPr>
          <w:p w:rsidR="0005537D" w:rsidRPr="003B4534" w:rsidRDefault="0005537D" w:rsidP="0005537D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ФГИС ТП</w:t>
            </w:r>
          </w:p>
          <w:p w:rsidR="0005537D" w:rsidRPr="003B4534" w:rsidRDefault="0005537D" w:rsidP="0005537D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https://fgistp.economy.gov.ru/</w:t>
            </w:r>
          </w:p>
        </w:tc>
      </w:tr>
      <w:tr w:rsidR="009A349B" w:rsidRPr="0005537D" w:rsidTr="00794918">
        <w:trPr>
          <w:trHeight w:val="683"/>
        </w:trPr>
        <w:tc>
          <w:tcPr>
            <w:tcW w:w="850" w:type="dxa"/>
            <w:vAlign w:val="center"/>
          </w:tcPr>
          <w:p w:rsidR="009A349B" w:rsidRPr="003B4534" w:rsidRDefault="009A349B" w:rsidP="009A487F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 xml:space="preserve">3. </w:t>
            </w:r>
          </w:p>
        </w:tc>
        <w:tc>
          <w:tcPr>
            <w:tcW w:w="8647" w:type="dxa"/>
            <w:gridSpan w:val="3"/>
          </w:tcPr>
          <w:p w:rsidR="009A349B" w:rsidRPr="003B4534" w:rsidRDefault="009A349B" w:rsidP="009A487F">
            <w:pPr>
              <w:contextualSpacing/>
              <w:rPr>
                <w:rFonts w:cs="Times New Roman"/>
              </w:rPr>
            </w:pPr>
            <w:r w:rsidRPr="003B4534">
              <w:rPr>
                <w:rFonts w:cs="Times New Roman"/>
              </w:rPr>
              <w:t>Документы территориального планирования муниципальных районов, имеющих общую границу с планируемой территорией</w:t>
            </w:r>
          </w:p>
        </w:tc>
      </w:tr>
      <w:tr w:rsidR="009A349B" w:rsidRPr="0005537D" w:rsidTr="0022430E">
        <w:trPr>
          <w:trHeight w:val="453"/>
        </w:trPr>
        <w:tc>
          <w:tcPr>
            <w:tcW w:w="850" w:type="dxa"/>
            <w:vAlign w:val="center"/>
          </w:tcPr>
          <w:p w:rsidR="009A349B" w:rsidRPr="003B4534" w:rsidRDefault="009A349B" w:rsidP="009A487F">
            <w:pPr>
              <w:pStyle w:val="Default"/>
              <w:contextualSpacing/>
              <w:jc w:val="center"/>
              <w:rPr>
                <w:color w:val="auto"/>
              </w:rPr>
            </w:pPr>
          </w:p>
        </w:tc>
        <w:tc>
          <w:tcPr>
            <w:tcW w:w="3261" w:type="dxa"/>
            <w:vAlign w:val="center"/>
          </w:tcPr>
          <w:p w:rsidR="009A349B" w:rsidRPr="003B4534" w:rsidRDefault="009A349B" w:rsidP="0022430E">
            <w:pPr>
              <w:pStyle w:val="Default"/>
              <w:contextualSpacing/>
              <w:jc w:val="center"/>
              <w:rPr>
                <w:color w:val="auto"/>
                <w:sz w:val="40"/>
                <w:szCs w:val="40"/>
              </w:rPr>
            </w:pPr>
            <w:r w:rsidRPr="003B4534">
              <w:rPr>
                <w:color w:val="auto"/>
                <w:sz w:val="40"/>
                <w:szCs w:val="40"/>
              </w:rPr>
              <w:t>-</w:t>
            </w:r>
          </w:p>
        </w:tc>
        <w:tc>
          <w:tcPr>
            <w:tcW w:w="3118" w:type="dxa"/>
            <w:vAlign w:val="center"/>
          </w:tcPr>
          <w:p w:rsidR="009A349B" w:rsidRPr="003B4534" w:rsidRDefault="009A349B" w:rsidP="0022430E">
            <w:pPr>
              <w:suppressAutoHyphens w:val="0"/>
              <w:jc w:val="center"/>
              <w:rPr>
                <w:rFonts w:cs="Times New Roman"/>
                <w:sz w:val="40"/>
                <w:szCs w:val="40"/>
                <w:lang w:eastAsia="ru-RU"/>
              </w:rPr>
            </w:pPr>
            <w:r w:rsidRPr="003B4534">
              <w:rPr>
                <w:rFonts w:cs="Times New Roman"/>
                <w:sz w:val="40"/>
                <w:szCs w:val="40"/>
                <w:lang w:eastAsia="ru-RU"/>
              </w:rPr>
              <w:t>-</w:t>
            </w:r>
          </w:p>
        </w:tc>
        <w:tc>
          <w:tcPr>
            <w:tcW w:w="2268" w:type="dxa"/>
            <w:vAlign w:val="center"/>
          </w:tcPr>
          <w:p w:rsidR="009A349B" w:rsidRPr="003B4534" w:rsidRDefault="009A349B" w:rsidP="0022430E">
            <w:pPr>
              <w:pStyle w:val="Default"/>
              <w:contextualSpacing/>
              <w:jc w:val="center"/>
              <w:rPr>
                <w:color w:val="00B0F0"/>
                <w:sz w:val="40"/>
                <w:szCs w:val="40"/>
              </w:rPr>
            </w:pPr>
            <w:r w:rsidRPr="003B4534">
              <w:rPr>
                <w:color w:val="00B0F0"/>
                <w:sz w:val="40"/>
                <w:szCs w:val="40"/>
              </w:rPr>
              <w:t>-</w:t>
            </w:r>
          </w:p>
        </w:tc>
      </w:tr>
      <w:tr w:rsidR="009A349B" w:rsidRPr="0005537D" w:rsidTr="00E86500">
        <w:trPr>
          <w:trHeight w:val="453"/>
        </w:trPr>
        <w:tc>
          <w:tcPr>
            <w:tcW w:w="850" w:type="dxa"/>
            <w:vAlign w:val="center"/>
          </w:tcPr>
          <w:p w:rsidR="009A349B" w:rsidRPr="003B4534" w:rsidRDefault="009A349B" w:rsidP="009A487F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bCs/>
                <w:color w:val="auto"/>
              </w:rPr>
              <w:t>4.</w:t>
            </w:r>
          </w:p>
        </w:tc>
        <w:tc>
          <w:tcPr>
            <w:tcW w:w="8647" w:type="dxa"/>
            <w:gridSpan w:val="3"/>
          </w:tcPr>
          <w:p w:rsidR="009A349B" w:rsidRPr="003B4534" w:rsidRDefault="009A349B" w:rsidP="009A487F">
            <w:pPr>
              <w:pStyle w:val="Default"/>
              <w:contextualSpacing/>
              <w:rPr>
                <w:color w:val="00B0F0"/>
              </w:rPr>
            </w:pPr>
            <w:r w:rsidRPr="003B4534">
              <w:rPr>
                <w:bCs/>
                <w:color w:val="auto"/>
              </w:rPr>
              <w:t xml:space="preserve">Документы территориального планирования, имеющих общую границу с планируемой территорией </w:t>
            </w:r>
          </w:p>
        </w:tc>
      </w:tr>
      <w:tr w:rsidR="0005537D" w:rsidRPr="009A349B" w:rsidTr="00794918">
        <w:trPr>
          <w:trHeight w:val="453"/>
        </w:trPr>
        <w:tc>
          <w:tcPr>
            <w:tcW w:w="850" w:type="dxa"/>
            <w:vAlign w:val="center"/>
          </w:tcPr>
          <w:p w:rsidR="0005537D" w:rsidRPr="003B4534" w:rsidRDefault="0005537D" w:rsidP="009A487F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4.1</w:t>
            </w:r>
          </w:p>
        </w:tc>
        <w:tc>
          <w:tcPr>
            <w:tcW w:w="3261" w:type="dxa"/>
            <w:vAlign w:val="center"/>
          </w:tcPr>
          <w:p w:rsidR="0005537D" w:rsidRPr="003B4534" w:rsidRDefault="0005537D" w:rsidP="0005537D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Генеральный план МО СП село Троицкое Жуковского района Калужской области</w:t>
            </w:r>
          </w:p>
          <w:p w:rsidR="0005537D" w:rsidRPr="003B4534" w:rsidRDefault="0005537D" w:rsidP="0005537D">
            <w:pPr>
              <w:pStyle w:val="Default"/>
              <w:contextualSpacing/>
              <w:rPr>
                <w:color w:val="auto"/>
              </w:rPr>
            </w:pPr>
          </w:p>
        </w:tc>
        <w:tc>
          <w:tcPr>
            <w:tcW w:w="3118" w:type="dxa"/>
          </w:tcPr>
          <w:p w:rsidR="0005537D" w:rsidRPr="003B4534" w:rsidRDefault="0005537D" w:rsidP="0005537D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Решение сельской думы  МО СП село Троицкое №34 от 10.10.2014</w:t>
            </w:r>
          </w:p>
        </w:tc>
        <w:tc>
          <w:tcPr>
            <w:tcW w:w="2268" w:type="dxa"/>
          </w:tcPr>
          <w:p w:rsidR="0005537D" w:rsidRPr="003B4534" w:rsidRDefault="0005537D" w:rsidP="0005537D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ФГИС ТП</w:t>
            </w:r>
          </w:p>
          <w:p w:rsidR="0005537D" w:rsidRPr="003B4534" w:rsidRDefault="0005537D" w:rsidP="0005537D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https://fgistp.economy.gov.ru/</w:t>
            </w:r>
          </w:p>
        </w:tc>
      </w:tr>
    </w:tbl>
    <w:p w:rsidR="005D3BAD" w:rsidRPr="005D3BAD" w:rsidRDefault="005D3BAD" w:rsidP="00B66E92">
      <w:pPr>
        <w:ind w:left="284" w:firstLine="567"/>
        <w:contextualSpacing/>
        <w:jc w:val="both"/>
        <w:rPr>
          <w:color w:val="00B0F0"/>
          <w:highlight w:val="yellow"/>
        </w:rPr>
      </w:pPr>
    </w:p>
    <w:p w:rsidR="005D7DC8" w:rsidRPr="005D7DC8" w:rsidRDefault="005D3BAD" w:rsidP="00B66E92">
      <w:pPr>
        <w:ind w:left="284" w:firstLine="709"/>
        <w:contextualSpacing/>
        <w:jc w:val="both"/>
        <w:rPr>
          <w:color w:val="FF0000"/>
        </w:rPr>
      </w:pPr>
      <w:r w:rsidRPr="005D3BAD">
        <w:rPr>
          <w:b/>
          <w:color w:val="00B0F0"/>
        </w:rPr>
        <w:br w:type="page"/>
      </w:r>
    </w:p>
    <w:p w:rsidR="005D3BAD" w:rsidRPr="00B66E92" w:rsidRDefault="005D3BAD" w:rsidP="00A30A0B">
      <w:pPr>
        <w:pStyle w:val="26"/>
      </w:pPr>
      <w:bookmarkStart w:id="9" w:name="_Toc9843520"/>
      <w:r w:rsidRPr="00B66E92">
        <w:lastRenderedPageBreak/>
        <w:t>4.1. Сведения о видах, назначении и наименованиях объектов федерального значения, планируемых для размещения на территории муниципального образования</w:t>
      </w:r>
      <w:bookmarkEnd w:id="9"/>
      <w:r w:rsidRPr="00B66E92">
        <w:t xml:space="preserve"> </w:t>
      </w:r>
    </w:p>
    <w:p w:rsidR="005D3BAD" w:rsidRPr="00DE7425" w:rsidRDefault="005D3BAD" w:rsidP="00B66E92">
      <w:pPr>
        <w:ind w:left="142" w:firstLine="851"/>
        <w:contextualSpacing/>
        <w:jc w:val="both"/>
      </w:pPr>
      <w:r w:rsidRPr="00DE7425">
        <w:t>Утвержденные документами территориального планирования Российской Федерации св</w:t>
      </w:r>
      <w:r w:rsidRPr="009A349B">
        <w:t xml:space="preserve">едения о видах, назначении и </w:t>
      </w:r>
      <w:r w:rsidR="009A487F" w:rsidRPr="009A349B">
        <w:t>наименованиях,</w:t>
      </w:r>
      <w:r w:rsidRPr="009A349B">
        <w:t xml:space="preserve"> планируемых для размещения на территории </w:t>
      </w:r>
      <w:r w:rsidR="002926DC" w:rsidRPr="009A349B">
        <w:t xml:space="preserve">муниципального образования </w:t>
      </w:r>
      <w:r w:rsidR="009A349B" w:rsidRPr="009A349B">
        <w:t>СП</w:t>
      </w:r>
      <w:r w:rsidR="009A349B">
        <w:t xml:space="preserve"> </w:t>
      </w:r>
      <w:r w:rsidR="00E86500">
        <w:rPr>
          <w:color w:val="000000"/>
        </w:rPr>
        <w:t>«Город Кременки»</w:t>
      </w:r>
      <w:r w:rsidR="009A349B" w:rsidRPr="00B12471">
        <w:rPr>
          <w:color w:val="000000"/>
        </w:rPr>
        <w:t xml:space="preserve"> </w:t>
      </w:r>
      <w:r w:rsidR="00E86500">
        <w:rPr>
          <w:color w:val="000000"/>
        </w:rPr>
        <w:t>Жуковского района</w:t>
      </w:r>
      <w:r w:rsidR="008E4B65">
        <w:t xml:space="preserve"> </w:t>
      </w:r>
      <w:r w:rsidRPr="00DE7425">
        <w:t>объектов федерального значения приведены в таблице 4.1.1.</w:t>
      </w:r>
    </w:p>
    <w:p w:rsidR="00B66E92" w:rsidRPr="00B66E92" w:rsidRDefault="005D3BAD" w:rsidP="00B66E92">
      <w:pPr>
        <w:ind w:left="284" w:firstLine="567"/>
        <w:contextualSpacing/>
        <w:jc w:val="right"/>
        <w:rPr>
          <w:b/>
        </w:rPr>
      </w:pPr>
      <w:r w:rsidRPr="00B66E92">
        <w:rPr>
          <w:b/>
        </w:rPr>
        <w:t xml:space="preserve">Таблица 4.1.1. </w:t>
      </w:r>
    </w:p>
    <w:p w:rsidR="005D3BAD" w:rsidRPr="001A053A" w:rsidRDefault="005D3BAD" w:rsidP="00B66E92">
      <w:pPr>
        <w:ind w:left="284" w:firstLine="567"/>
        <w:contextualSpacing/>
        <w:jc w:val="center"/>
      </w:pPr>
      <w:r w:rsidRPr="001A053A">
        <w:t>Реестр планируемых для размещения объектов федерального значения</w:t>
      </w:r>
    </w:p>
    <w:tbl>
      <w:tblPr>
        <w:tblStyle w:val="af3"/>
        <w:tblW w:w="94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817"/>
        <w:gridCol w:w="4286"/>
        <w:gridCol w:w="2410"/>
        <w:gridCol w:w="1984"/>
      </w:tblGrid>
      <w:tr w:rsidR="00DE4688" w:rsidRPr="00DE4688" w:rsidTr="009A349B">
        <w:trPr>
          <w:trHeight w:val="611"/>
        </w:trPr>
        <w:tc>
          <w:tcPr>
            <w:tcW w:w="817" w:type="dxa"/>
          </w:tcPr>
          <w:p w:rsidR="005D3BAD" w:rsidRPr="00DE4688" w:rsidRDefault="005D3BAD" w:rsidP="00DE4688">
            <w:pPr>
              <w:pStyle w:val="Default"/>
              <w:contextualSpacing/>
              <w:jc w:val="center"/>
              <w:rPr>
                <w:b/>
                <w:color w:val="auto"/>
              </w:rPr>
            </w:pPr>
            <w:r w:rsidRPr="00DE4688">
              <w:rPr>
                <w:b/>
                <w:bCs/>
                <w:color w:val="auto"/>
              </w:rPr>
              <w:t>№ п/п</w:t>
            </w:r>
          </w:p>
        </w:tc>
        <w:tc>
          <w:tcPr>
            <w:tcW w:w="4286" w:type="dxa"/>
          </w:tcPr>
          <w:p w:rsidR="005D3BAD" w:rsidRPr="00DE4688" w:rsidRDefault="005D3BAD" w:rsidP="00B66E92">
            <w:pPr>
              <w:pStyle w:val="Default"/>
              <w:ind w:left="284"/>
              <w:contextualSpacing/>
              <w:jc w:val="center"/>
              <w:rPr>
                <w:b/>
                <w:color w:val="auto"/>
              </w:rPr>
            </w:pPr>
            <w:r w:rsidRPr="00DE4688">
              <w:rPr>
                <w:b/>
                <w:bCs/>
                <w:color w:val="auto"/>
              </w:rPr>
              <w:t>Наименование мероприятия, объекта, планируемого для размещения</w:t>
            </w:r>
          </w:p>
        </w:tc>
        <w:tc>
          <w:tcPr>
            <w:tcW w:w="2410" w:type="dxa"/>
          </w:tcPr>
          <w:p w:rsidR="005D3BAD" w:rsidRPr="00DE4688" w:rsidRDefault="005D3BAD" w:rsidP="00B66E92">
            <w:pPr>
              <w:pStyle w:val="Default"/>
              <w:ind w:left="284"/>
              <w:contextualSpacing/>
              <w:jc w:val="center"/>
              <w:rPr>
                <w:b/>
                <w:bCs/>
                <w:color w:val="auto"/>
              </w:rPr>
            </w:pPr>
            <w:r w:rsidRPr="00DE4688">
              <w:rPr>
                <w:b/>
                <w:bCs/>
                <w:color w:val="auto"/>
              </w:rPr>
              <w:t>Планируемое место размещения объекта,</w:t>
            </w:r>
          </w:p>
          <w:p w:rsidR="005D3BAD" w:rsidRPr="00DE4688" w:rsidRDefault="005D3BAD" w:rsidP="00B66E92">
            <w:pPr>
              <w:pStyle w:val="Default"/>
              <w:ind w:left="284"/>
              <w:contextualSpacing/>
              <w:jc w:val="center"/>
              <w:rPr>
                <w:b/>
                <w:color w:val="auto"/>
              </w:rPr>
            </w:pPr>
            <w:r w:rsidRPr="00DE4688">
              <w:rPr>
                <w:b/>
                <w:bCs/>
                <w:color w:val="auto"/>
              </w:rPr>
              <w:t>краткие характеристики</w:t>
            </w:r>
          </w:p>
        </w:tc>
        <w:tc>
          <w:tcPr>
            <w:tcW w:w="1984" w:type="dxa"/>
          </w:tcPr>
          <w:p w:rsidR="005D3BAD" w:rsidRPr="00DE4688" w:rsidRDefault="005D3BAD" w:rsidP="002926DC">
            <w:pPr>
              <w:pStyle w:val="Default"/>
              <w:ind w:left="284"/>
              <w:contextualSpacing/>
              <w:jc w:val="center"/>
              <w:rPr>
                <w:b/>
                <w:bCs/>
                <w:color w:val="auto"/>
              </w:rPr>
            </w:pPr>
            <w:r w:rsidRPr="00DE4688">
              <w:rPr>
                <w:b/>
                <w:bCs/>
                <w:color w:val="auto"/>
              </w:rPr>
              <w:t>Функциональная зона</w:t>
            </w:r>
          </w:p>
        </w:tc>
      </w:tr>
      <w:tr w:rsidR="00DE4688" w:rsidRPr="00DE4688" w:rsidTr="009A349B">
        <w:trPr>
          <w:trHeight w:val="289"/>
        </w:trPr>
        <w:tc>
          <w:tcPr>
            <w:tcW w:w="817" w:type="dxa"/>
            <w:vAlign w:val="center"/>
          </w:tcPr>
          <w:p w:rsidR="005D3BAD" w:rsidRPr="003B4534" w:rsidRDefault="005D3BAD" w:rsidP="00DE4688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bCs/>
                <w:color w:val="auto"/>
              </w:rPr>
              <w:t>1.</w:t>
            </w:r>
          </w:p>
        </w:tc>
        <w:tc>
          <w:tcPr>
            <w:tcW w:w="8680" w:type="dxa"/>
            <w:gridSpan w:val="3"/>
          </w:tcPr>
          <w:p w:rsidR="005D3BAD" w:rsidRPr="003B4534" w:rsidRDefault="005D3BAD" w:rsidP="00B66E92">
            <w:pPr>
              <w:pStyle w:val="Default"/>
              <w:contextualSpacing/>
              <w:rPr>
                <w:bCs/>
                <w:i/>
                <w:color w:val="auto"/>
              </w:rPr>
            </w:pPr>
            <w:r w:rsidRPr="003B4534">
              <w:rPr>
                <w:bCs/>
                <w:i/>
                <w:color w:val="auto"/>
              </w:rPr>
              <w:t xml:space="preserve">Схема территориального планирования Российской Федерации в области трубопроводного транспорта </w:t>
            </w:r>
          </w:p>
        </w:tc>
      </w:tr>
      <w:tr w:rsidR="00DE4688" w:rsidRPr="00DE4688" w:rsidTr="009A349B">
        <w:trPr>
          <w:trHeight w:val="610"/>
        </w:trPr>
        <w:tc>
          <w:tcPr>
            <w:tcW w:w="817" w:type="dxa"/>
            <w:vAlign w:val="center"/>
          </w:tcPr>
          <w:p w:rsidR="005D3BAD" w:rsidRPr="003B4534" w:rsidRDefault="005D3BAD" w:rsidP="00DE4688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1.1.</w:t>
            </w:r>
          </w:p>
        </w:tc>
        <w:tc>
          <w:tcPr>
            <w:tcW w:w="4286" w:type="dxa"/>
          </w:tcPr>
          <w:p w:rsidR="005D3BAD" w:rsidRPr="003B4534" w:rsidRDefault="005D3BAD" w:rsidP="00B66E92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 xml:space="preserve">Размещение объектов, иных территорий и (или) зон федерального значения не предусмотрено </w:t>
            </w:r>
          </w:p>
        </w:tc>
        <w:tc>
          <w:tcPr>
            <w:tcW w:w="2410" w:type="dxa"/>
            <w:vAlign w:val="center"/>
          </w:tcPr>
          <w:p w:rsidR="005D3BAD" w:rsidRPr="003B4534" w:rsidRDefault="005D3BAD" w:rsidP="00B66E92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Не устанавливается</w:t>
            </w:r>
          </w:p>
        </w:tc>
        <w:tc>
          <w:tcPr>
            <w:tcW w:w="1984" w:type="dxa"/>
            <w:vAlign w:val="center"/>
          </w:tcPr>
          <w:p w:rsidR="005D3BAD" w:rsidRPr="00CA2AE3" w:rsidRDefault="005D3BAD" w:rsidP="00B66E92">
            <w:pPr>
              <w:pStyle w:val="Default"/>
              <w:contextualSpacing/>
              <w:jc w:val="center"/>
              <w:rPr>
                <w:color w:val="auto"/>
                <w:highlight w:val="yellow"/>
              </w:rPr>
            </w:pPr>
          </w:p>
        </w:tc>
      </w:tr>
      <w:tr w:rsidR="00DE4688" w:rsidRPr="00DE4688" w:rsidTr="009A349B">
        <w:trPr>
          <w:trHeight w:val="611"/>
        </w:trPr>
        <w:tc>
          <w:tcPr>
            <w:tcW w:w="817" w:type="dxa"/>
            <w:vAlign w:val="center"/>
          </w:tcPr>
          <w:p w:rsidR="005D3BAD" w:rsidRPr="003B4534" w:rsidRDefault="005D3BAD" w:rsidP="00DE4688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bCs/>
                <w:color w:val="auto"/>
              </w:rPr>
              <w:t>2.</w:t>
            </w:r>
          </w:p>
        </w:tc>
        <w:tc>
          <w:tcPr>
            <w:tcW w:w="8680" w:type="dxa"/>
            <w:gridSpan w:val="3"/>
          </w:tcPr>
          <w:p w:rsidR="005D3BAD" w:rsidRPr="003B4534" w:rsidRDefault="005D3BAD" w:rsidP="00B66E92">
            <w:pPr>
              <w:pStyle w:val="Default"/>
              <w:contextualSpacing/>
              <w:rPr>
                <w:b/>
                <w:bCs/>
                <w:color w:val="auto"/>
              </w:rPr>
            </w:pPr>
            <w:r w:rsidRPr="003B4534">
              <w:rPr>
                <w:bCs/>
                <w:i/>
                <w:color w:val="auto"/>
              </w:rPr>
              <w:t xml:space="preserve">Схема территориального планирования Российской Федерации в области федерального транспорта (железнодорожного, воздушного, морского, внутреннего водного), автомобильных дорог федерального значения </w:t>
            </w:r>
          </w:p>
        </w:tc>
      </w:tr>
      <w:tr w:rsidR="00DE4688" w:rsidRPr="00DE4688" w:rsidTr="009A349B">
        <w:trPr>
          <w:trHeight w:val="610"/>
        </w:trPr>
        <w:tc>
          <w:tcPr>
            <w:tcW w:w="817" w:type="dxa"/>
            <w:vAlign w:val="center"/>
          </w:tcPr>
          <w:p w:rsidR="005D3BAD" w:rsidRPr="003B4534" w:rsidRDefault="005D3BAD" w:rsidP="00DE4688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2.1.</w:t>
            </w:r>
          </w:p>
        </w:tc>
        <w:tc>
          <w:tcPr>
            <w:tcW w:w="4286" w:type="dxa"/>
          </w:tcPr>
          <w:p w:rsidR="005D3BAD" w:rsidRPr="003B4534" w:rsidRDefault="00104EFB" w:rsidP="00B66E92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Размещение объектов, иных территорий и (или) зон федерального значения не предусмотрено</w:t>
            </w:r>
          </w:p>
        </w:tc>
        <w:tc>
          <w:tcPr>
            <w:tcW w:w="2410" w:type="dxa"/>
            <w:vAlign w:val="center"/>
          </w:tcPr>
          <w:p w:rsidR="005D3BAD" w:rsidRPr="003B4534" w:rsidRDefault="005D3BAD" w:rsidP="00B66E92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 xml:space="preserve"> </w:t>
            </w:r>
            <w:r w:rsidR="00104EFB" w:rsidRPr="003B4534">
              <w:rPr>
                <w:color w:val="auto"/>
              </w:rPr>
              <w:t>Не устанавливается</w:t>
            </w:r>
          </w:p>
        </w:tc>
        <w:tc>
          <w:tcPr>
            <w:tcW w:w="1984" w:type="dxa"/>
            <w:vAlign w:val="center"/>
          </w:tcPr>
          <w:p w:rsidR="005D3BAD" w:rsidRPr="00CA2AE3" w:rsidRDefault="005D3BAD" w:rsidP="00B66E92">
            <w:pPr>
              <w:pStyle w:val="Default"/>
              <w:contextualSpacing/>
              <w:jc w:val="center"/>
              <w:rPr>
                <w:color w:val="auto"/>
                <w:highlight w:val="yellow"/>
              </w:rPr>
            </w:pPr>
          </w:p>
        </w:tc>
      </w:tr>
      <w:tr w:rsidR="00DE4688" w:rsidRPr="00DE4688" w:rsidTr="009A349B">
        <w:trPr>
          <w:trHeight w:val="290"/>
        </w:trPr>
        <w:tc>
          <w:tcPr>
            <w:tcW w:w="817" w:type="dxa"/>
            <w:vAlign w:val="center"/>
          </w:tcPr>
          <w:p w:rsidR="005D3BAD" w:rsidRPr="003B4534" w:rsidRDefault="005D3BAD" w:rsidP="00DE4688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bCs/>
                <w:color w:val="auto"/>
              </w:rPr>
              <w:t>3.</w:t>
            </w:r>
          </w:p>
        </w:tc>
        <w:tc>
          <w:tcPr>
            <w:tcW w:w="8680" w:type="dxa"/>
            <w:gridSpan w:val="3"/>
          </w:tcPr>
          <w:p w:rsidR="005D3BAD" w:rsidRPr="003B4534" w:rsidRDefault="005D3BAD" w:rsidP="00B66E92">
            <w:pPr>
              <w:pStyle w:val="Default"/>
              <w:contextualSpacing/>
              <w:rPr>
                <w:bCs/>
                <w:i/>
                <w:color w:val="auto"/>
              </w:rPr>
            </w:pPr>
            <w:r w:rsidRPr="003B4534">
              <w:rPr>
                <w:bCs/>
                <w:i/>
                <w:color w:val="auto"/>
              </w:rPr>
              <w:t xml:space="preserve">Схема территориального планирования Российской Федерации в области здравоохранения </w:t>
            </w:r>
          </w:p>
        </w:tc>
      </w:tr>
      <w:tr w:rsidR="00DE4688" w:rsidRPr="00DE4688" w:rsidTr="009A349B">
        <w:trPr>
          <w:trHeight w:val="127"/>
        </w:trPr>
        <w:tc>
          <w:tcPr>
            <w:tcW w:w="817" w:type="dxa"/>
            <w:vAlign w:val="center"/>
          </w:tcPr>
          <w:p w:rsidR="005D3BAD" w:rsidRPr="003B4534" w:rsidRDefault="005D3BAD" w:rsidP="00DE4688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3.1.</w:t>
            </w:r>
          </w:p>
        </w:tc>
        <w:tc>
          <w:tcPr>
            <w:tcW w:w="4286" w:type="dxa"/>
          </w:tcPr>
          <w:p w:rsidR="005D3BAD" w:rsidRPr="003B4534" w:rsidRDefault="005D3BAD" w:rsidP="00B66E92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 xml:space="preserve">Размещение объектов, иных территорий и (или) зон федерального значения не предусмотрено </w:t>
            </w:r>
          </w:p>
        </w:tc>
        <w:tc>
          <w:tcPr>
            <w:tcW w:w="2410" w:type="dxa"/>
            <w:vAlign w:val="center"/>
          </w:tcPr>
          <w:p w:rsidR="005D3BAD" w:rsidRPr="003B4534" w:rsidRDefault="005D3BAD" w:rsidP="00B66E92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Не устанавливается</w:t>
            </w:r>
          </w:p>
        </w:tc>
        <w:tc>
          <w:tcPr>
            <w:tcW w:w="1984" w:type="dxa"/>
            <w:vAlign w:val="center"/>
          </w:tcPr>
          <w:p w:rsidR="005D3BAD" w:rsidRPr="00CA2AE3" w:rsidRDefault="005D3BAD" w:rsidP="00B66E92">
            <w:pPr>
              <w:pStyle w:val="Default"/>
              <w:contextualSpacing/>
              <w:jc w:val="center"/>
              <w:rPr>
                <w:color w:val="auto"/>
                <w:highlight w:val="yellow"/>
              </w:rPr>
            </w:pPr>
          </w:p>
        </w:tc>
      </w:tr>
      <w:tr w:rsidR="00DE4688" w:rsidRPr="00DE4688" w:rsidTr="009A349B">
        <w:trPr>
          <w:trHeight w:val="127"/>
        </w:trPr>
        <w:tc>
          <w:tcPr>
            <w:tcW w:w="817" w:type="dxa"/>
            <w:vAlign w:val="center"/>
          </w:tcPr>
          <w:p w:rsidR="005D3BAD" w:rsidRPr="003B4534" w:rsidRDefault="005D3BAD" w:rsidP="00DE4688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bCs/>
                <w:color w:val="auto"/>
              </w:rPr>
              <w:t>4.</w:t>
            </w:r>
          </w:p>
        </w:tc>
        <w:tc>
          <w:tcPr>
            <w:tcW w:w="8680" w:type="dxa"/>
            <w:gridSpan w:val="3"/>
          </w:tcPr>
          <w:p w:rsidR="005D3BAD" w:rsidRPr="003B4534" w:rsidRDefault="005D3BAD" w:rsidP="00B66E92">
            <w:pPr>
              <w:pStyle w:val="Default"/>
              <w:contextualSpacing/>
              <w:rPr>
                <w:bCs/>
                <w:i/>
                <w:color w:val="auto"/>
              </w:rPr>
            </w:pPr>
            <w:r w:rsidRPr="003B4534">
              <w:rPr>
                <w:bCs/>
                <w:i/>
                <w:color w:val="auto"/>
              </w:rPr>
              <w:t xml:space="preserve">Схема территориального планирования Российской Федерации в области высшего профессионального образования </w:t>
            </w:r>
          </w:p>
        </w:tc>
      </w:tr>
      <w:tr w:rsidR="00DE4688" w:rsidRPr="00DE4688" w:rsidTr="009A349B">
        <w:trPr>
          <w:trHeight w:val="127"/>
        </w:trPr>
        <w:tc>
          <w:tcPr>
            <w:tcW w:w="817" w:type="dxa"/>
            <w:vAlign w:val="center"/>
          </w:tcPr>
          <w:p w:rsidR="005D3BAD" w:rsidRPr="003B4534" w:rsidRDefault="005D3BAD" w:rsidP="00DE4688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4.1.</w:t>
            </w:r>
          </w:p>
        </w:tc>
        <w:tc>
          <w:tcPr>
            <w:tcW w:w="4286" w:type="dxa"/>
          </w:tcPr>
          <w:p w:rsidR="005D3BAD" w:rsidRPr="003B4534" w:rsidRDefault="005D3BAD" w:rsidP="00B66E92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 xml:space="preserve">Размещение объектов, иных территорий и (или) зон федерального значения не предусмотрено </w:t>
            </w:r>
          </w:p>
        </w:tc>
        <w:tc>
          <w:tcPr>
            <w:tcW w:w="2410" w:type="dxa"/>
            <w:vAlign w:val="center"/>
          </w:tcPr>
          <w:p w:rsidR="005D3BAD" w:rsidRPr="003B4534" w:rsidRDefault="005D3BAD" w:rsidP="00B66E92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Не устанавливается</w:t>
            </w:r>
          </w:p>
        </w:tc>
        <w:tc>
          <w:tcPr>
            <w:tcW w:w="1984" w:type="dxa"/>
            <w:vAlign w:val="center"/>
          </w:tcPr>
          <w:p w:rsidR="005D3BAD" w:rsidRPr="00CA2AE3" w:rsidRDefault="005D3BAD" w:rsidP="00B66E92">
            <w:pPr>
              <w:pStyle w:val="Default"/>
              <w:contextualSpacing/>
              <w:jc w:val="center"/>
              <w:rPr>
                <w:color w:val="auto"/>
                <w:highlight w:val="yellow"/>
              </w:rPr>
            </w:pPr>
          </w:p>
        </w:tc>
      </w:tr>
      <w:tr w:rsidR="00DE4688" w:rsidRPr="00DE4688" w:rsidTr="009A349B">
        <w:trPr>
          <w:trHeight w:val="127"/>
        </w:trPr>
        <w:tc>
          <w:tcPr>
            <w:tcW w:w="817" w:type="dxa"/>
            <w:vAlign w:val="center"/>
          </w:tcPr>
          <w:p w:rsidR="005D3BAD" w:rsidRPr="003B4534" w:rsidRDefault="005D3BAD" w:rsidP="00DE4688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bCs/>
                <w:color w:val="auto"/>
              </w:rPr>
              <w:t>5.</w:t>
            </w:r>
          </w:p>
        </w:tc>
        <w:tc>
          <w:tcPr>
            <w:tcW w:w="8680" w:type="dxa"/>
            <w:gridSpan w:val="3"/>
          </w:tcPr>
          <w:p w:rsidR="005D3BAD" w:rsidRPr="003B4534" w:rsidRDefault="005D3BAD" w:rsidP="00B66E92">
            <w:pPr>
              <w:pStyle w:val="Default"/>
              <w:contextualSpacing/>
              <w:rPr>
                <w:bCs/>
                <w:i/>
                <w:color w:val="auto"/>
              </w:rPr>
            </w:pPr>
            <w:r w:rsidRPr="003B4534">
              <w:rPr>
                <w:bCs/>
                <w:i/>
                <w:color w:val="auto"/>
              </w:rPr>
              <w:t xml:space="preserve">Схема территориального планирования Российской Федерации в энергетики </w:t>
            </w:r>
          </w:p>
        </w:tc>
      </w:tr>
      <w:tr w:rsidR="00DE4688" w:rsidRPr="00DE4688" w:rsidTr="009A349B">
        <w:trPr>
          <w:trHeight w:val="127"/>
        </w:trPr>
        <w:tc>
          <w:tcPr>
            <w:tcW w:w="817" w:type="dxa"/>
            <w:vAlign w:val="center"/>
          </w:tcPr>
          <w:p w:rsidR="005D3BAD" w:rsidRPr="003B4534" w:rsidRDefault="005D3BAD" w:rsidP="00DE4688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5.1.</w:t>
            </w:r>
          </w:p>
        </w:tc>
        <w:tc>
          <w:tcPr>
            <w:tcW w:w="4286" w:type="dxa"/>
          </w:tcPr>
          <w:p w:rsidR="005D3BAD" w:rsidRPr="003B4534" w:rsidRDefault="005D3BAD" w:rsidP="00B66E92">
            <w:pPr>
              <w:pStyle w:val="Default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 xml:space="preserve">Размещение объектов, иных территорий и (или) зон федерального значения не предусмотрено </w:t>
            </w:r>
          </w:p>
        </w:tc>
        <w:tc>
          <w:tcPr>
            <w:tcW w:w="2410" w:type="dxa"/>
            <w:vAlign w:val="center"/>
          </w:tcPr>
          <w:p w:rsidR="005D3BAD" w:rsidRPr="003B4534" w:rsidRDefault="005D3BAD" w:rsidP="00B66E92">
            <w:pPr>
              <w:pStyle w:val="Default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Не устанавливается</w:t>
            </w:r>
          </w:p>
        </w:tc>
        <w:tc>
          <w:tcPr>
            <w:tcW w:w="1984" w:type="dxa"/>
            <w:vAlign w:val="center"/>
          </w:tcPr>
          <w:p w:rsidR="005D3BAD" w:rsidRPr="00CA2AE3" w:rsidRDefault="005D3BAD" w:rsidP="00B66E92">
            <w:pPr>
              <w:pStyle w:val="Default"/>
              <w:contextualSpacing/>
              <w:jc w:val="center"/>
              <w:rPr>
                <w:color w:val="auto"/>
                <w:highlight w:val="yellow"/>
              </w:rPr>
            </w:pPr>
          </w:p>
        </w:tc>
      </w:tr>
    </w:tbl>
    <w:p w:rsidR="005D3BAD" w:rsidRPr="00B66E92" w:rsidRDefault="005D3BAD" w:rsidP="00A30A0B">
      <w:pPr>
        <w:pStyle w:val="26"/>
      </w:pPr>
      <w:bookmarkStart w:id="10" w:name="_Toc9843521"/>
      <w:r w:rsidRPr="00B66E92">
        <w:t>4.2. Сведения о видах, назначении и наименованиях объектов регионального значения, планируемых для размещения на территории муниципального образования</w:t>
      </w:r>
      <w:bookmarkEnd w:id="10"/>
      <w:r w:rsidRPr="00B66E92">
        <w:t xml:space="preserve"> </w:t>
      </w:r>
    </w:p>
    <w:p w:rsidR="005D3BAD" w:rsidRPr="00DE7425" w:rsidRDefault="005D3BAD" w:rsidP="00B66E92">
      <w:pPr>
        <w:ind w:left="284" w:firstLine="567"/>
        <w:contextualSpacing/>
        <w:jc w:val="both"/>
      </w:pPr>
      <w:r w:rsidRPr="00DE7425">
        <w:t xml:space="preserve">Утвержденные документами территориального планирования </w:t>
      </w:r>
      <w:r w:rsidR="00794918">
        <w:t>Калужской</w:t>
      </w:r>
      <w:r w:rsidRPr="00DE7425">
        <w:t xml:space="preserve"> области сведения о видах, назначении и наименованиях планируемых для размещения на территории </w:t>
      </w:r>
      <w:r w:rsidR="002926DC" w:rsidRPr="009A349B">
        <w:t xml:space="preserve">муниципального образования </w:t>
      </w:r>
      <w:r w:rsidR="009A349B" w:rsidRPr="009A349B">
        <w:t>СП</w:t>
      </w:r>
      <w:r w:rsidR="009A349B">
        <w:t xml:space="preserve"> </w:t>
      </w:r>
      <w:r w:rsidR="00E86500">
        <w:rPr>
          <w:color w:val="000000"/>
        </w:rPr>
        <w:t>«Город Кременки»</w:t>
      </w:r>
      <w:r w:rsidR="009A349B" w:rsidRPr="00B12471">
        <w:rPr>
          <w:color w:val="000000"/>
        </w:rPr>
        <w:t xml:space="preserve"> </w:t>
      </w:r>
      <w:r w:rsidR="00E86500">
        <w:rPr>
          <w:color w:val="000000"/>
        </w:rPr>
        <w:t>Жуковского района</w:t>
      </w:r>
      <w:r w:rsidRPr="00DE7425">
        <w:t xml:space="preserve"> объектов регионального значения приведены в таблице 4.2.1.</w:t>
      </w:r>
    </w:p>
    <w:p w:rsidR="00B66E92" w:rsidRPr="00B66E92" w:rsidRDefault="005D3BAD" w:rsidP="00B66E92">
      <w:pPr>
        <w:ind w:left="284" w:firstLine="567"/>
        <w:contextualSpacing/>
        <w:jc w:val="right"/>
        <w:rPr>
          <w:b/>
        </w:rPr>
      </w:pPr>
      <w:r w:rsidRPr="00B66E92">
        <w:rPr>
          <w:b/>
        </w:rPr>
        <w:t>Таблица 4.2.1.</w:t>
      </w:r>
    </w:p>
    <w:p w:rsidR="005D3BAD" w:rsidRPr="001A053A" w:rsidRDefault="005D3BAD" w:rsidP="00B66E92">
      <w:pPr>
        <w:ind w:left="284" w:firstLine="567"/>
        <w:contextualSpacing/>
        <w:jc w:val="center"/>
      </w:pPr>
      <w:r w:rsidRPr="001A053A">
        <w:t>Реестр планируемых для размещения объектов регионального значения</w:t>
      </w:r>
    </w:p>
    <w:tbl>
      <w:tblPr>
        <w:tblStyle w:val="af3"/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817"/>
        <w:gridCol w:w="4286"/>
        <w:gridCol w:w="2410"/>
        <w:gridCol w:w="1984"/>
      </w:tblGrid>
      <w:tr w:rsidR="00DE4688" w:rsidRPr="00DE4688" w:rsidTr="009A349B">
        <w:trPr>
          <w:trHeight w:val="611"/>
        </w:trPr>
        <w:tc>
          <w:tcPr>
            <w:tcW w:w="817" w:type="dxa"/>
          </w:tcPr>
          <w:p w:rsidR="005D3BAD" w:rsidRPr="00BD3FE6" w:rsidRDefault="005D3BAD" w:rsidP="00DE4688">
            <w:pPr>
              <w:pStyle w:val="Default"/>
              <w:ind w:left="34"/>
              <w:contextualSpacing/>
              <w:jc w:val="center"/>
              <w:rPr>
                <w:b/>
                <w:color w:val="auto"/>
              </w:rPr>
            </w:pPr>
            <w:r w:rsidRPr="00BD3FE6">
              <w:rPr>
                <w:b/>
                <w:bCs/>
                <w:color w:val="auto"/>
              </w:rPr>
              <w:t>№ п/п</w:t>
            </w:r>
          </w:p>
        </w:tc>
        <w:tc>
          <w:tcPr>
            <w:tcW w:w="4286" w:type="dxa"/>
          </w:tcPr>
          <w:p w:rsidR="005D3BAD" w:rsidRPr="00BD3FE6" w:rsidRDefault="005D3BAD" w:rsidP="00B66E92">
            <w:pPr>
              <w:pStyle w:val="Default"/>
              <w:ind w:left="284"/>
              <w:contextualSpacing/>
              <w:jc w:val="center"/>
              <w:rPr>
                <w:b/>
                <w:color w:val="auto"/>
              </w:rPr>
            </w:pPr>
            <w:r w:rsidRPr="00BD3FE6">
              <w:rPr>
                <w:b/>
                <w:bCs/>
                <w:color w:val="auto"/>
              </w:rPr>
              <w:t xml:space="preserve">Наименование мероприятия, объекта, планируемого для </w:t>
            </w:r>
            <w:r w:rsidRPr="00BD3FE6">
              <w:rPr>
                <w:b/>
                <w:bCs/>
                <w:color w:val="auto"/>
              </w:rPr>
              <w:lastRenderedPageBreak/>
              <w:t>размещения</w:t>
            </w:r>
          </w:p>
        </w:tc>
        <w:tc>
          <w:tcPr>
            <w:tcW w:w="2410" w:type="dxa"/>
          </w:tcPr>
          <w:p w:rsidR="005D3BAD" w:rsidRPr="00BD3FE6" w:rsidRDefault="005D3BAD" w:rsidP="00B66E92">
            <w:pPr>
              <w:pStyle w:val="Default"/>
              <w:ind w:left="284"/>
              <w:contextualSpacing/>
              <w:jc w:val="center"/>
              <w:rPr>
                <w:b/>
                <w:bCs/>
                <w:color w:val="auto"/>
              </w:rPr>
            </w:pPr>
            <w:r w:rsidRPr="00BD3FE6">
              <w:rPr>
                <w:b/>
                <w:bCs/>
                <w:color w:val="auto"/>
              </w:rPr>
              <w:lastRenderedPageBreak/>
              <w:t xml:space="preserve">Планируемое место </w:t>
            </w:r>
            <w:r w:rsidRPr="00BD3FE6">
              <w:rPr>
                <w:b/>
                <w:bCs/>
                <w:color w:val="auto"/>
              </w:rPr>
              <w:lastRenderedPageBreak/>
              <w:t>размещения объекта,</w:t>
            </w:r>
          </w:p>
          <w:p w:rsidR="005D3BAD" w:rsidRPr="00BD3FE6" w:rsidRDefault="005D3BAD" w:rsidP="00B66E92">
            <w:pPr>
              <w:pStyle w:val="Default"/>
              <w:ind w:left="284"/>
              <w:contextualSpacing/>
              <w:jc w:val="center"/>
              <w:rPr>
                <w:b/>
                <w:color w:val="auto"/>
              </w:rPr>
            </w:pPr>
            <w:r w:rsidRPr="00BD3FE6">
              <w:rPr>
                <w:b/>
                <w:bCs/>
                <w:color w:val="auto"/>
              </w:rPr>
              <w:t>краткие характеристики</w:t>
            </w:r>
          </w:p>
        </w:tc>
        <w:tc>
          <w:tcPr>
            <w:tcW w:w="1984" w:type="dxa"/>
          </w:tcPr>
          <w:p w:rsidR="005D3BAD" w:rsidRPr="00BD3FE6" w:rsidRDefault="005D3BAD" w:rsidP="00B66E92">
            <w:pPr>
              <w:pStyle w:val="Default"/>
              <w:ind w:left="284"/>
              <w:contextualSpacing/>
              <w:jc w:val="center"/>
              <w:rPr>
                <w:b/>
                <w:bCs/>
                <w:color w:val="auto"/>
              </w:rPr>
            </w:pPr>
            <w:r w:rsidRPr="00BD3FE6">
              <w:rPr>
                <w:b/>
                <w:bCs/>
                <w:color w:val="auto"/>
              </w:rPr>
              <w:lastRenderedPageBreak/>
              <w:t xml:space="preserve">Функциональная </w:t>
            </w:r>
            <w:r w:rsidRPr="00BD3FE6">
              <w:rPr>
                <w:b/>
                <w:bCs/>
                <w:color w:val="auto"/>
              </w:rPr>
              <w:lastRenderedPageBreak/>
              <w:t>зона/категория земель</w:t>
            </w:r>
          </w:p>
        </w:tc>
      </w:tr>
      <w:tr w:rsidR="00DE4688" w:rsidRPr="00DE4688" w:rsidTr="009A349B">
        <w:trPr>
          <w:trHeight w:val="409"/>
        </w:trPr>
        <w:tc>
          <w:tcPr>
            <w:tcW w:w="817" w:type="dxa"/>
            <w:vAlign w:val="center"/>
          </w:tcPr>
          <w:p w:rsidR="005D3BAD" w:rsidRPr="003B4534" w:rsidRDefault="005D3BAD" w:rsidP="00DE4688">
            <w:pPr>
              <w:pStyle w:val="Default"/>
              <w:ind w:left="34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lastRenderedPageBreak/>
              <w:t>1.</w:t>
            </w:r>
          </w:p>
        </w:tc>
        <w:tc>
          <w:tcPr>
            <w:tcW w:w="8680" w:type="dxa"/>
            <w:gridSpan w:val="3"/>
            <w:vAlign w:val="center"/>
          </w:tcPr>
          <w:p w:rsidR="005D3BAD" w:rsidRPr="003B4534" w:rsidRDefault="005D3BAD" w:rsidP="00B66E92">
            <w:pPr>
              <w:pStyle w:val="Default"/>
              <w:contextualSpacing/>
              <w:rPr>
                <w:b/>
                <w:i/>
                <w:color w:val="auto"/>
              </w:rPr>
            </w:pPr>
            <w:r w:rsidRPr="003B4534">
              <w:rPr>
                <w:b/>
                <w:i/>
                <w:color w:val="auto"/>
              </w:rPr>
              <w:t>Особо охраняемые природные территории</w:t>
            </w:r>
          </w:p>
        </w:tc>
      </w:tr>
      <w:tr w:rsidR="00DE4688" w:rsidRPr="00DE4688" w:rsidTr="009A349B">
        <w:trPr>
          <w:trHeight w:val="610"/>
        </w:trPr>
        <w:tc>
          <w:tcPr>
            <w:tcW w:w="817" w:type="dxa"/>
            <w:vAlign w:val="center"/>
          </w:tcPr>
          <w:p w:rsidR="005D3BAD" w:rsidRPr="003B4534" w:rsidRDefault="005D3BAD" w:rsidP="00DE4688">
            <w:pPr>
              <w:pStyle w:val="Default"/>
              <w:ind w:left="34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1.1.</w:t>
            </w:r>
          </w:p>
        </w:tc>
        <w:tc>
          <w:tcPr>
            <w:tcW w:w="4286" w:type="dxa"/>
          </w:tcPr>
          <w:p w:rsidR="005D3BAD" w:rsidRPr="003B4534" w:rsidRDefault="00BD3FE6" w:rsidP="00B66E92">
            <w:pPr>
              <w:pStyle w:val="Default"/>
              <w:ind w:left="284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Размещение объектов, иных территорий и (или) зон регионального значения не предусмотрено</w:t>
            </w:r>
          </w:p>
        </w:tc>
        <w:tc>
          <w:tcPr>
            <w:tcW w:w="2410" w:type="dxa"/>
            <w:vAlign w:val="center"/>
          </w:tcPr>
          <w:p w:rsidR="005D3BAD" w:rsidRPr="003B4534" w:rsidRDefault="00BD3FE6" w:rsidP="00BD3FE6">
            <w:pPr>
              <w:pStyle w:val="Default"/>
              <w:ind w:left="284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Не устанавливается</w:t>
            </w:r>
          </w:p>
        </w:tc>
        <w:tc>
          <w:tcPr>
            <w:tcW w:w="1984" w:type="dxa"/>
            <w:vAlign w:val="center"/>
          </w:tcPr>
          <w:p w:rsidR="005D3BAD" w:rsidRPr="003B4534" w:rsidRDefault="00BD3FE6" w:rsidP="00B66E92">
            <w:pPr>
              <w:pStyle w:val="Default"/>
              <w:ind w:left="284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-</w:t>
            </w:r>
          </w:p>
          <w:p w:rsidR="005D3BAD" w:rsidRPr="003B4534" w:rsidRDefault="005D3BAD" w:rsidP="00B66E92">
            <w:pPr>
              <w:pStyle w:val="Default"/>
              <w:ind w:left="284"/>
              <w:contextualSpacing/>
              <w:jc w:val="center"/>
              <w:rPr>
                <w:color w:val="auto"/>
              </w:rPr>
            </w:pPr>
          </w:p>
        </w:tc>
      </w:tr>
      <w:tr w:rsidR="00BD3FE6" w:rsidRPr="00DE4688" w:rsidTr="009A349B">
        <w:trPr>
          <w:trHeight w:val="610"/>
        </w:trPr>
        <w:tc>
          <w:tcPr>
            <w:tcW w:w="817" w:type="dxa"/>
            <w:vAlign w:val="center"/>
          </w:tcPr>
          <w:p w:rsidR="00BD3FE6" w:rsidRPr="003B4534" w:rsidRDefault="00BD3FE6" w:rsidP="00DE4688">
            <w:pPr>
              <w:pStyle w:val="Default"/>
              <w:ind w:left="34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2.</w:t>
            </w:r>
          </w:p>
        </w:tc>
        <w:tc>
          <w:tcPr>
            <w:tcW w:w="4286" w:type="dxa"/>
            <w:vAlign w:val="center"/>
          </w:tcPr>
          <w:p w:rsidR="00BD3FE6" w:rsidRPr="003B4534" w:rsidRDefault="00BD3FE6" w:rsidP="00B66E92">
            <w:pPr>
              <w:pStyle w:val="Default"/>
              <w:contextualSpacing/>
              <w:rPr>
                <w:b/>
                <w:i/>
                <w:color w:val="auto"/>
              </w:rPr>
            </w:pPr>
            <w:r w:rsidRPr="003B4534">
              <w:rPr>
                <w:b/>
                <w:i/>
                <w:color w:val="auto"/>
              </w:rPr>
              <w:t>Объекты культурного наследия</w:t>
            </w:r>
          </w:p>
        </w:tc>
        <w:tc>
          <w:tcPr>
            <w:tcW w:w="2410" w:type="dxa"/>
          </w:tcPr>
          <w:p w:rsidR="00BD3FE6" w:rsidRPr="003B4534" w:rsidRDefault="00BD3FE6" w:rsidP="00B66E92">
            <w:pPr>
              <w:pStyle w:val="Default"/>
              <w:ind w:left="284"/>
              <w:contextualSpacing/>
              <w:jc w:val="center"/>
              <w:rPr>
                <w:color w:val="auto"/>
              </w:rPr>
            </w:pPr>
          </w:p>
        </w:tc>
        <w:tc>
          <w:tcPr>
            <w:tcW w:w="1984" w:type="dxa"/>
            <w:vAlign w:val="center"/>
          </w:tcPr>
          <w:p w:rsidR="00BD3FE6" w:rsidRPr="003B4534" w:rsidRDefault="00BD3FE6" w:rsidP="00B66E92">
            <w:pPr>
              <w:pStyle w:val="Default"/>
              <w:ind w:left="284"/>
              <w:contextualSpacing/>
              <w:jc w:val="center"/>
              <w:rPr>
                <w:color w:val="auto"/>
              </w:rPr>
            </w:pPr>
          </w:p>
        </w:tc>
      </w:tr>
      <w:tr w:rsidR="00BD3FE6" w:rsidRPr="00DE4688" w:rsidTr="009A349B">
        <w:trPr>
          <w:trHeight w:val="610"/>
        </w:trPr>
        <w:tc>
          <w:tcPr>
            <w:tcW w:w="817" w:type="dxa"/>
            <w:vAlign w:val="center"/>
          </w:tcPr>
          <w:p w:rsidR="00BD3FE6" w:rsidRPr="003B4534" w:rsidRDefault="00BD3FE6" w:rsidP="00DE4688">
            <w:pPr>
              <w:pStyle w:val="Default"/>
              <w:ind w:left="34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2.1.</w:t>
            </w:r>
          </w:p>
        </w:tc>
        <w:tc>
          <w:tcPr>
            <w:tcW w:w="4286" w:type="dxa"/>
          </w:tcPr>
          <w:p w:rsidR="00BD3FE6" w:rsidRPr="003B4534" w:rsidRDefault="00BD3FE6" w:rsidP="00B66E92">
            <w:pPr>
              <w:pStyle w:val="Default"/>
              <w:ind w:left="284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Размещение объектов, иных территорий и (или) зон регионального значения не предусмотрено</w:t>
            </w:r>
          </w:p>
        </w:tc>
        <w:tc>
          <w:tcPr>
            <w:tcW w:w="2410" w:type="dxa"/>
            <w:vAlign w:val="center"/>
          </w:tcPr>
          <w:p w:rsidR="00BD3FE6" w:rsidRPr="003B4534" w:rsidRDefault="00BD3FE6" w:rsidP="00B66E92">
            <w:pPr>
              <w:pStyle w:val="Default"/>
              <w:ind w:left="284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Не устанавливается</w:t>
            </w:r>
          </w:p>
        </w:tc>
        <w:tc>
          <w:tcPr>
            <w:tcW w:w="1984" w:type="dxa"/>
            <w:vAlign w:val="center"/>
          </w:tcPr>
          <w:p w:rsidR="00BD3FE6" w:rsidRPr="003B4534" w:rsidRDefault="00BD3FE6" w:rsidP="00B66E92">
            <w:pPr>
              <w:pStyle w:val="Default"/>
              <w:ind w:left="284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-</w:t>
            </w:r>
          </w:p>
        </w:tc>
      </w:tr>
      <w:tr w:rsidR="00BD3FE6" w:rsidRPr="00DE4688" w:rsidTr="009A349B">
        <w:trPr>
          <w:trHeight w:val="610"/>
        </w:trPr>
        <w:tc>
          <w:tcPr>
            <w:tcW w:w="817" w:type="dxa"/>
            <w:vAlign w:val="center"/>
          </w:tcPr>
          <w:p w:rsidR="00BD3FE6" w:rsidRPr="003B4534" w:rsidRDefault="00BD3FE6" w:rsidP="00DE4688">
            <w:pPr>
              <w:pStyle w:val="Default"/>
              <w:ind w:left="34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3.</w:t>
            </w:r>
          </w:p>
        </w:tc>
        <w:tc>
          <w:tcPr>
            <w:tcW w:w="8680" w:type="dxa"/>
            <w:gridSpan w:val="3"/>
            <w:vAlign w:val="center"/>
          </w:tcPr>
          <w:p w:rsidR="00BD3FE6" w:rsidRPr="003B4534" w:rsidRDefault="00BD3FE6" w:rsidP="00B66E92">
            <w:pPr>
              <w:pStyle w:val="Default"/>
              <w:contextualSpacing/>
              <w:rPr>
                <w:i/>
                <w:color w:val="auto"/>
              </w:rPr>
            </w:pPr>
            <w:r w:rsidRPr="003B4534">
              <w:rPr>
                <w:b/>
                <w:i/>
                <w:color w:val="auto"/>
              </w:rPr>
              <w:t>Объекты капитального строительства</w:t>
            </w:r>
          </w:p>
        </w:tc>
      </w:tr>
      <w:tr w:rsidR="00BD3FE6" w:rsidRPr="00DE4688" w:rsidTr="009A349B">
        <w:trPr>
          <w:trHeight w:val="610"/>
        </w:trPr>
        <w:tc>
          <w:tcPr>
            <w:tcW w:w="817" w:type="dxa"/>
            <w:vAlign w:val="center"/>
          </w:tcPr>
          <w:p w:rsidR="00BD3FE6" w:rsidRPr="003B4534" w:rsidRDefault="00BD3FE6" w:rsidP="00DE4688">
            <w:pPr>
              <w:pStyle w:val="Default"/>
              <w:ind w:left="34"/>
              <w:contextualSpacing/>
              <w:jc w:val="center"/>
              <w:rPr>
                <w:color w:val="auto"/>
              </w:rPr>
            </w:pPr>
            <w:r w:rsidRPr="003B4534">
              <w:rPr>
                <w:color w:val="auto"/>
              </w:rPr>
              <w:t>3.1.</w:t>
            </w:r>
          </w:p>
        </w:tc>
        <w:tc>
          <w:tcPr>
            <w:tcW w:w="4286" w:type="dxa"/>
          </w:tcPr>
          <w:p w:rsidR="00BD3FE6" w:rsidRPr="003B4534" w:rsidRDefault="003B4534" w:rsidP="00B66E92">
            <w:pPr>
              <w:pStyle w:val="Default"/>
              <w:ind w:left="284"/>
              <w:contextualSpacing/>
              <w:rPr>
                <w:color w:val="auto"/>
              </w:rPr>
            </w:pPr>
            <w:r w:rsidRPr="003B4534">
              <w:rPr>
                <w:color w:val="auto"/>
              </w:rPr>
              <w:t>Размещение объектов, иных территорий и (или) зон регионального значения не предусмотрено</w:t>
            </w:r>
          </w:p>
        </w:tc>
        <w:tc>
          <w:tcPr>
            <w:tcW w:w="2410" w:type="dxa"/>
            <w:vAlign w:val="center"/>
          </w:tcPr>
          <w:p w:rsidR="00BD3FE6" w:rsidRPr="00CA2AE3" w:rsidRDefault="003B4534" w:rsidP="00BD3FE6">
            <w:pPr>
              <w:pStyle w:val="Default"/>
              <w:ind w:left="284"/>
              <w:contextualSpacing/>
              <w:jc w:val="center"/>
              <w:rPr>
                <w:color w:val="auto"/>
                <w:highlight w:val="yellow"/>
              </w:rPr>
            </w:pPr>
            <w:r w:rsidRPr="003B4534">
              <w:rPr>
                <w:color w:val="auto"/>
              </w:rPr>
              <w:t>Не устанавливается</w:t>
            </w:r>
          </w:p>
        </w:tc>
        <w:tc>
          <w:tcPr>
            <w:tcW w:w="1984" w:type="dxa"/>
            <w:vAlign w:val="center"/>
          </w:tcPr>
          <w:p w:rsidR="00BD3FE6" w:rsidRPr="00CA2AE3" w:rsidRDefault="003B4534" w:rsidP="00B66E92">
            <w:pPr>
              <w:pStyle w:val="Default"/>
              <w:ind w:left="284"/>
              <w:contextualSpacing/>
              <w:jc w:val="center"/>
              <w:rPr>
                <w:color w:val="auto"/>
                <w:highlight w:val="yellow"/>
              </w:rPr>
            </w:pPr>
            <w:r w:rsidRPr="003B4534">
              <w:rPr>
                <w:color w:val="auto"/>
              </w:rPr>
              <w:t>-</w:t>
            </w:r>
          </w:p>
        </w:tc>
      </w:tr>
    </w:tbl>
    <w:p w:rsidR="005D3BAD" w:rsidRPr="00A30A0B" w:rsidRDefault="005D3BAD" w:rsidP="00A30A0B">
      <w:pPr>
        <w:pStyle w:val="26"/>
      </w:pPr>
      <w:bookmarkStart w:id="11" w:name="_Toc9843522"/>
      <w:r w:rsidRPr="00A30A0B">
        <w:t>4.3. Характеристики зон с особыми условиями использования территорий, установление которых требуется в связи с размещением объектов регионального значения</w:t>
      </w:r>
      <w:bookmarkEnd w:id="11"/>
    </w:p>
    <w:p w:rsidR="005D3BAD" w:rsidRPr="001A053A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bookmarkStart w:id="12" w:name="_Toc215908062"/>
      <w:bookmarkStart w:id="13" w:name="_Toc224462620"/>
      <w:r w:rsidRPr="001A053A">
        <w:rPr>
          <w:color w:val="auto"/>
        </w:rPr>
        <w:t xml:space="preserve">В соответствии со статьей 1 Градостроительного кодекса Российской Федерации, к зонам с особыми условиями использования территорий относятся: охранные, санитарно-защитные зоны, зоны охраны объектов культурного наследия (памятников истории и культуры) народов Российской Федерации (далее - объекты культурного наследия), водоохранные зоны, </w:t>
      </w:r>
      <w:r w:rsidRPr="001A053A">
        <w:rPr>
          <w:bCs/>
          <w:color w:val="auto"/>
        </w:rPr>
        <w:t xml:space="preserve">зоны затопления, подтопления, </w:t>
      </w:r>
      <w:r w:rsidRPr="001A053A">
        <w:rPr>
          <w:color w:val="auto"/>
        </w:rPr>
        <w:t xml:space="preserve">зоны санитарной охраны источников питьевого и хозяйственно-бытового водоснабжения, зоны охраняемых объектов, иные зоны, устанавливаемые в соответствии с законодательством Российской Федерации. </w:t>
      </w:r>
    </w:p>
    <w:p w:rsidR="00B66E92" w:rsidRDefault="005D3BAD" w:rsidP="00B66E92">
      <w:pPr>
        <w:ind w:left="284" w:firstLine="567"/>
        <w:contextualSpacing/>
        <w:jc w:val="both"/>
      </w:pPr>
      <w:r w:rsidRPr="001A053A">
        <w:rPr>
          <w:bCs/>
        </w:rPr>
        <w:t xml:space="preserve">В Генеральном плане </w:t>
      </w:r>
      <w:r w:rsidRPr="001A053A">
        <w:t>учитываются основные охранные и защитные (специальные) зоны, которые устанавливают ограничения на использование земельных участков и объектов капитального строительства, в соответствии с законодательством Российской Федерации. Зоны с особыми условиями использования территорий МО отражены в</w:t>
      </w:r>
      <w:r w:rsidR="008E4B65">
        <w:t xml:space="preserve"> </w:t>
      </w:r>
      <w:r w:rsidRPr="001A053A">
        <w:t>таблице 2.1.1.</w:t>
      </w:r>
      <w:r w:rsidR="00B66E92">
        <w:br w:type="page"/>
      </w:r>
    </w:p>
    <w:p w:rsidR="005D3BAD" w:rsidRPr="001A053A" w:rsidRDefault="005D3BAD" w:rsidP="00B66E92">
      <w:pPr>
        <w:ind w:left="284" w:firstLine="567"/>
        <w:contextualSpacing/>
        <w:jc w:val="both"/>
        <w:rPr>
          <w:b/>
          <w:bCs/>
          <w:highlight w:val="yellow"/>
        </w:rPr>
      </w:pPr>
    </w:p>
    <w:p w:rsidR="005D3BAD" w:rsidRDefault="005D3BAD" w:rsidP="00B66E92">
      <w:pPr>
        <w:pStyle w:val="1"/>
        <w:numPr>
          <w:ilvl w:val="0"/>
          <w:numId w:val="8"/>
        </w:numPr>
        <w:contextualSpacing/>
        <w:jc w:val="center"/>
        <w:rPr>
          <w:caps/>
          <w:lang w:val="ru-RU"/>
        </w:rPr>
      </w:pPr>
      <w:bookmarkStart w:id="14" w:name="_Toc9843523"/>
      <w:bookmarkEnd w:id="12"/>
      <w:bookmarkEnd w:id="13"/>
      <w:r w:rsidRPr="00333BD5">
        <w:rPr>
          <w:caps/>
          <w:lang w:val="ru-RU"/>
        </w:rPr>
        <w:t>Состав графической части (</w:t>
      </w:r>
      <w:r w:rsidR="00A8698C" w:rsidRPr="00333BD5">
        <w:rPr>
          <w:caps/>
          <w:lang w:val="ru-RU"/>
        </w:rPr>
        <w:t>Часть</w:t>
      </w:r>
      <w:r w:rsidRPr="00333BD5">
        <w:rPr>
          <w:caps/>
          <w:lang w:val="ru-RU"/>
        </w:rPr>
        <w:t xml:space="preserve"> </w:t>
      </w:r>
      <w:r w:rsidR="009D513C">
        <w:rPr>
          <w:caps/>
        </w:rPr>
        <w:t>I</w:t>
      </w:r>
      <w:r w:rsidRPr="00333BD5">
        <w:rPr>
          <w:caps/>
          <w:lang w:val="ru-RU"/>
        </w:rPr>
        <w:t>)</w:t>
      </w:r>
      <w:bookmarkEnd w:id="14"/>
    </w:p>
    <w:p w:rsidR="00333BD5" w:rsidRPr="00333BD5" w:rsidRDefault="00333BD5" w:rsidP="00B66E92">
      <w:pPr>
        <w:contextualSpacing/>
      </w:pPr>
    </w:p>
    <w:p w:rsidR="005D3BAD" w:rsidRPr="001F7618" w:rsidRDefault="005D3BAD" w:rsidP="00B66E92">
      <w:pPr>
        <w:ind w:left="284"/>
        <w:contextualSpacing/>
        <w:jc w:val="both"/>
      </w:pPr>
      <w:r w:rsidRPr="001F7618">
        <w:t xml:space="preserve">Лист 1. </w:t>
      </w:r>
      <w:r w:rsidR="00BD3FE6" w:rsidRPr="001F7618">
        <w:t>Карта планируемого размещения объектов местного значения поселения</w:t>
      </w:r>
      <w:r w:rsidRPr="001F7618">
        <w:t>,</w:t>
      </w:r>
      <w:r w:rsidR="00586213">
        <w:t xml:space="preserve"> М 1:1</w:t>
      </w:r>
      <w:r w:rsidR="001F7618" w:rsidRPr="001F7618">
        <w:t>0</w:t>
      </w:r>
      <w:r w:rsidRPr="001F7618">
        <w:t xml:space="preserve"> 000.</w:t>
      </w:r>
    </w:p>
    <w:p w:rsidR="005D3BAD" w:rsidRPr="001F7618" w:rsidRDefault="005D3BAD" w:rsidP="00B66E92">
      <w:pPr>
        <w:ind w:left="284"/>
        <w:contextualSpacing/>
        <w:jc w:val="both"/>
      </w:pPr>
      <w:r w:rsidRPr="001F7618">
        <w:t xml:space="preserve">Лист 2. Карта границ населенных пунктов (в том числе границ образуемых населенных пунктов), М 1: </w:t>
      </w:r>
      <w:r w:rsidR="00586213">
        <w:t>1</w:t>
      </w:r>
      <w:r w:rsidR="001F7618" w:rsidRPr="001F7618">
        <w:t>0</w:t>
      </w:r>
      <w:r w:rsidRPr="001F7618">
        <w:t xml:space="preserve"> 000.</w:t>
      </w:r>
    </w:p>
    <w:p w:rsidR="005D3BAD" w:rsidRPr="00A8698C" w:rsidRDefault="005D3BAD" w:rsidP="00B66E92">
      <w:pPr>
        <w:ind w:left="284"/>
        <w:contextualSpacing/>
        <w:jc w:val="both"/>
      </w:pPr>
      <w:r w:rsidRPr="001F7618">
        <w:t xml:space="preserve">Лист 3. Карта функциональных зон, М 1: </w:t>
      </w:r>
      <w:r w:rsidR="00586213">
        <w:t>1</w:t>
      </w:r>
      <w:r w:rsidR="001F7618" w:rsidRPr="001F7618">
        <w:t>0</w:t>
      </w:r>
      <w:r w:rsidR="008E4B65" w:rsidRPr="001F7618">
        <w:t xml:space="preserve"> </w:t>
      </w:r>
      <w:r w:rsidRPr="001F7618">
        <w:t>000.</w:t>
      </w:r>
    </w:p>
    <w:p w:rsidR="00A8698C" w:rsidRDefault="00A8698C" w:rsidP="00B66E92">
      <w:pPr>
        <w:contextualSpacing/>
        <w:jc w:val="both"/>
        <w:rPr>
          <w:color w:val="00B0F0"/>
        </w:rPr>
      </w:pPr>
    </w:p>
    <w:p w:rsidR="00A8698C" w:rsidRPr="005D3BAD" w:rsidRDefault="00A8698C" w:rsidP="00B66E92">
      <w:pPr>
        <w:contextualSpacing/>
        <w:jc w:val="both"/>
        <w:rPr>
          <w:color w:val="00B0F0"/>
        </w:rPr>
      </w:pPr>
    </w:p>
    <w:p w:rsidR="00ED6DD3" w:rsidRDefault="00ED6DD3" w:rsidP="00B66E92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ED6DD3" w:rsidRPr="00C071A1" w:rsidRDefault="00ED6DD3" w:rsidP="00B66E92">
      <w:pPr>
        <w:ind w:right="-58"/>
        <w:contextualSpacing/>
        <w:jc w:val="center"/>
        <w:rPr>
          <w:color w:val="000000"/>
          <w:sz w:val="28"/>
          <w:szCs w:val="28"/>
        </w:rPr>
      </w:pPr>
      <w:bookmarkStart w:id="15" w:name="_GoBack"/>
      <w:bookmarkEnd w:id="15"/>
    </w:p>
    <w:sectPr w:rsidR="00ED6DD3" w:rsidRPr="00C071A1" w:rsidSect="00794918">
      <w:pgSz w:w="11905" w:h="16837" w:code="9"/>
      <w:pgMar w:top="397" w:right="851" w:bottom="340" w:left="1418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582" w:rsidRDefault="001E5582">
      <w:r>
        <w:separator/>
      </w:r>
    </w:p>
  </w:endnote>
  <w:endnote w:type="continuationSeparator" w:id="0">
    <w:p w:rsidR="001E5582" w:rsidRDefault="001E5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1086728"/>
      <w:docPartObj>
        <w:docPartGallery w:val="Page Numbers (Bottom of Page)"/>
        <w:docPartUnique/>
      </w:docPartObj>
    </w:sdtPr>
    <w:sdtEndPr/>
    <w:sdtContent>
      <w:p w:rsidR="003B4534" w:rsidRDefault="003B4534">
        <w:pPr>
          <w:pStyle w:val="ac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86213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582" w:rsidRDefault="001E5582">
      <w:r>
        <w:separator/>
      </w:r>
    </w:p>
  </w:footnote>
  <w:footnote w:type="continuationSeparator" w:id="0">
    <w:p w:rsidR="001E5582" w:rsidRDefault="001E5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534" w:rsidRDefault="001E5582">
    <w:pPr>
      <w:pStyle w:val="ab"/>
    </w:pPr>
    <w:r>
      <w:rPr>
        <w:noProof/>
        <w:lang w:eastAsia="ru-RU"/>
      </w:rPr>
      <w:pict>
        <v:rect id="_x0000_s2056" style="position:absolute;margin-left:-5.1pt;margin-top:-13.4pt;width:524.4pt;height:807.85pt;z-index:-251657216" fill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534" w:rsidRDefault="001E5582">
    <w:pPr>
      <w:pStyle w:val="ab"/>
    </w:pPr>
    <w:r>
      <w:rPr>
        <w:noProof/>
        <w:lang w:eastAsia="ru-RU"/>
      </w:rPr>
      <w:pict>
        <v:rect id="_x0000_s2057" style="position:absolute;margin-left:-3.3pt;margin-top:-12.15pt;width:524.4pt;height:807.85pt;z-index:251660288" filled="f" fillcolor="#4bacc6" strokecolor="#17365d" strokeweight="3.5pt">
          <v:stroke linestyle="thickThin"/>
          <v:shadow type="perspective" color="#205867" opacity=".5" offset="1pt" offset2="-1pt"/>
        </v:rect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534" w:rsidRDefault="003B453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85" w:hanging="360"/>
      </w:pPr>
      <w:rPr>
        <w:rFonts w:ascii="Courier New" w:hAnsi="Courier New"/>
      </w:rPr>
    </w:lvl>
  </w:abstractNum>
  <w:abstractNum w:abstractNumId="2" w15:restartNumberingAfterBreak="0">
    <w:nsid w:val="00FD1D86"/>
    <w:multiLevelType w:val="hybridMultilevel"/>
    <w:tmpl w:val="8CF4074E"/>
    <w:lvl w:ilvl="0" w:tplc="92229C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D6184"/>
    <w:multiLevelType w:val="multilevel"/>
    <w:tmpl w:val="B4F81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0A524F"/>
    <w:multiLevelType w:val="multilevel"/>
    <w:tmpl w:val="B5F27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17512A"/>
    <w:multiLevelType w:val="hybridMultilevel"/>
    <w:tmpl w:val="02E8FC2E"/>
    <w:lvl w:ilvl="0" w:tplc="4840189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772B1"/>
    <w:multiLevelType w:val="hybridMultilevel"/>
    <w:tmpl w:val="987EA2A6"/>
    <w:lvl w:ilvl="0" w:tplc="4840189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614B3"/>
    <w:multiLevelType w:val="hybridMultilevel"/>
    <w:tmpl w:val="81786B0E"/>
    <w:lvl w:ilvl="0" w:tplc="3FC4900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EA1679"/>
    <w:multiLevelType w:val="hybridMultilevel"/>
    <w:tmpl w:val="7426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B6E39"/>
    <w:multiLevelType w:val="multilevel"/>
    <w:tmpl w:val="85E28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CC4232"/>
    <w:multiLevelType w:val="multilevel"/>
    <w:tmpl w:val="D97AA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47C06567"/>
    <w:multiLevelType w:val="hybridMultilevel"/>
    <w:tmpl w:val="D362E37C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2" w15:restartNumberingAfterBreak="0">
    <w:nsid w:val="487F7C4E"/>
    <w:multiLevelType w:val="multilevel"/>
    <w:tmpl w:val="2552F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D436F1"/>
    <w:multiLevelType w:val="multilevel"/>
    <w:tmpl w:val="DCBA4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884617D"/>
    <w:multiLevelType w:val="hybridMultilevel"/>
    <w:tmpl w:val="B160232E"/>
    <w:lvl w:ilvl="0" w:tplc="089C8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7"/>
  </w:num>
  <w:num w:numId="6">
    <w:abstractNumId w:val="10"/>
  </w:num>
  <w:num w:numId="7">
    <w:abstractNumId w:val="11"/>
  </w:num>
  <w:num w:numId="8">
    <w:abstractNumId w:val="8"/>
  </w:num>
  <w:num w:numId="9">
    <w:abstractNumId w:val="2"/>
  </w:num>
  <w:num w:numId="10">
    <w:abstractNumId w:val="3"/>
  </w:num>
  <w:num w:numId="11">
    <w:abstractNumId w:val="4"/>
  </w:num>
  <w:num w:numId="12">
    <w:abstractNumId w:val="13"/>
  </w:num>
  <w:num w:numId="13">
    <w:abstractNumId w:val="12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5A1C"/>
    <w:rsid w:val="000221A9"/>
    <w:rsid w:val="00024B32"/>
    <w:rsid w:val="00027B32"/>
    <w:rsid w:val="00052A51"/>
    <w:rsid w:val="0005537D"/>
    <w:rsid w:val="00055C9B"/>
    <w:rsid w:val="00055EE9"/>
    <w:rsid w:val="00056403"/>
    <w:rsid w:val="000612F1"/>
    <w:rsid w:val="0006189D"/>
    <w:rsid w:val="00064A5E"/>
    <w:rsid w:val="00064E00"/>
    <w:rsid w:val="00066FA0"/>
    <w:rsid w:val="00071768"/>
    <w:rsid w:val="00077810"/>
    <w:rsid w:val="00085FBC"/>
    <w:rsid w:val="000867EA"/>
    <w:rsid w:val="00087289"/>
    <w:rsid w:val="00093AFC"/>
    <w:rsid w:val="000955F3"/>
    <w:rsid w:val="000A2D08"/>
    <w:rsid w:val="000A5430"/>
    <w:rsid w:val="000A79D4"/>
    <w:rsid w:val="000C0765"/>
    <w:rsid w:val="000C0A47"/>
    <w:rsid w:val="000C452B"/>
    <w:rsid w:val="000D362A"/>
    <w:rsid w:val="000E2B36"/>
    <w:rsid w:val="000E2B58"/>
    <w:rsid w:val="000E53D1"/>
    <w:rsid w:val="000F3F55"/>
    <w:rsid w:val="00100313"/>
    <w:rsid w:val="00104EFB"/>
    <w:rsid w:val="00106579"/>
    <w:rsid w:val="001114AA"/>
    <w:rsid w:val="001235DF"/>
    <w:rsid w:val="001261DF"/>
    <w:rsid w:val="00127886"/>
    <w:rsid w:val="00131B25"/>
    <w:rsid w:val="00137946"/>
    <w:rsid w:val="00140717"/>
    <w:rsid w:val="001446C7"/>
    <w:rsid w:val="001577F8"/>
    <w:rsid w:val="0018754D"/>
    <w:rsid w:val="001922CC"/>
    <w:rsid w:val="001A053A"/>
    <w:rsid w:val="001A22C9"/>
    <w:rsid w:val="001A35F3"/>
    <w:rsid w:val="001A4ACD"/>
    <w:rsid w:val="001A4C40"/>
    <w:rsid w:val="001B0B7F"/>
    <w:rsid w:val="001B44DA"/>
    <w:rsid w:val="001B4A66"/>
    <w:rsid w:val="001D1B29"/>
    <w:rsid w:val="001D2A1D"/>
    <w:rsid w:val="001D668B"/>
    <w:rsid w:val="001E059E"/>
    <w:rsid w:val="001E1AED"/>
    <w:rsid w:val="001E2C11"/>
    <w:rsid w:val="001E2D21"/>
    <w:rsid w:val="001E5582"/>
    <w:rsid w:val="001F7618"/>
    <w:rsid w:val="00202A54"/>
    <w:rsid w:val="0020797E"/>
    <w:rsid w:val="00213076"/>
    <w:rsid w:val="0022206B"/>
    <w:rsid w:val="0022430E"/>
    <w:rsid w:val="00231562"/>
    <w:rsid w:val="00232FB1"/>
    <w:rsid w:val="002448B9"/>
    <w:rsid w:val="00251FC7"/>
    <w:rsid w:val="002630C0"/>
    <w:rsid w:val="002658DC"/>
    <w:rsid w:val="0027621A"/>
    <w:rsid w:val="002843D1"/>
    <w:rsid w:val="002926DC"/>
    <w:rsid w:val="00296D4F"/>
    <w:rsid w:val="002B0DFD"/>
    <w:rsid w:val="002B1D84"/>
    <w:rsid w:val="002C2D17"/>
    <w:rsid w:val="002D5AD6"/>
    <w:rsid w:val="002D5EF9"/>
    <w:rsid w:val="002E1988"/>
    <w:rsid w:val="002F6C7C"/>
    <w:rsid w:val="00301E97"/>
    <w:rsid w:val="00303692"/>
    <w:rsid w:val="00310272"/>
    <w:rsid w:val="00331AFA"/>
    <w:rsid w:val="00333BD5"/>
    <w:rsid w:val="00361D7F"/>
    <w:rsid w:val="0036265B"/>
    <w:rsid w:val="003676B5"/>
    <w:rsid w:val="00367C39"/>
    <w:rsid w:val="003704D6"/>
    <w:rsid w:val="00392D5F"/>
    <w:rsid w:val="003A0F57"/>
    <w:rsid w:val="003A21A8"/>
    <w:rsid w:val="003B0F6A"/>
    <w:rsid w:val="003B4534"/>
    <w:rsid w:val="003D6877"/>
    <w:rsid w:val="003F5EC3"/>
    <w:rsid w:val="004021E4"/>
    <w:rsid w:val="004052E7"/>
    <w:rsid w:val="004133E9"/>
    <w:rsid w:val="004328E2"/>
    <w:rsid w:val="00446ABA"/>
    <w:rsid w:val="00455ECD"/>
    <w:rsid w:val="00471326"/>
    <w:rsid w:val="004812A8"/>
    <w:rsid w:val="00485507"/>
    <w:rsid w:val="00485A5E"/>
    <w:rsid w:val="00487446"/>
    <w:rsid w:val="00490A28"/>
    <w:rsid w:val="00492F34"/>
    <w:rsid w:val="00496243"/>
    <w:rsid w:val="004A34BD"/>
    <w:rsid w:val="004B1E02"/>
    <w:rsid w:val="004B4C0B"/>
    <w:rsid w:val="004B5C4D"/>
    <w:rsid w:val="004B7582"/>
    <w:rsid w:val="004B75B2"/>
    <w:rsid w:val="004C4258"/>
    <w:rsid w:val="004D06B5"/>
    <w:rsid w:val="004D498F"/>
    <w:rsid w:val="004E4093"/>
    <w:rsid w:val="004F0A50"/>
    <w:rsid w:val="004F712F"/>
    <w:rsid w:val="00523312"/>
    <w:rsid w:val="00525A94"/>
    <w:rsid w:val="00532551"/>
    <w:rsid w:val="00542832"/>
    <w:rsid w:val="005511B0"/>
    <w:rsid w:val="00563810"/>
    <w:rsid w:val="00566CB3"/>
    <w:rsid w:val="005739E8"/>
    <w:rsid w:val="00573EE9"/>
    <w:rsid w:val="00580DBC"/>
    <w:rsid w:val="00583245"/>
    <w:rsid w:val="005857AF"/>
    <w:rsid w:val="00586213"/>
    <w:rsid w:val="005A0BAB"/>
    <w:rsid w:val="005C23BB"/>
    <w:rsid w:val="005C6D3B"/>
    <w:rsid w:val="005D0BF5"/>
    <w:rsid w:val="005D3BAD"/>
    <w:rsid w:val="005D7DC8"/>
    <w:rsid w:val="005E029B"/>
    <w:rsid w:val="005E26E6"/>
    <w:rsid w:val="005E7109"/>
    <w:rsid w:val="00602ACC"/>
    <w:rsid w:val="00606A4F"/>
    <w:rsid w:val="00614BB4"/>
    <w:rsid w:val="00616AA9"/>
    <w:rsid w:val="006236A6"/>
    <w:rsid w:val="00630EE8"/>
    <w:rsid w:val="00642B69"/>
    <w:rsid w:val="00650697"/>
    <w:rsid w:val="00670A05"/>
    <w:rsid w:val="00670D60"/>
    <w:rsid w:val="0067199E"/>
    <w:rsid w:val="00681502"/>
    <w:rsid w:val="00682EFF"/>
    <w:rsid w:val="00696789"/>
    <w:rsid w:val="006A3258"/>
    <w:rsid w:val="006B1E59"/>
    <w:rsid w:val="006C015E"/>
    <w:rsid w:val="006C21CA"/>
    <w:rsid w:val="006C59C3"/>
    <w:rsid w:val="006C697E"/>
    <w:rsid w:val="006D145E"/>
    <w:rsid w:val="006E0E07"/>
    <w:rsid w:val="006E0E18"/>
    <w:rsid w:val="006E2394"/>
    <w:rsid w:val="006E2D5B"/>
    <w:rsid w:val="007118B3"/>
    <w:rsid w:val="00720751"/>
    <w:rsid w:val="007216D9"/>
    <w:rsid w:val="007251DC"/>
    <w:rsid w:val="007331D0"/>
    <w:rsid w:val="0074107E"/>
    <w:rsid w:val="00746EF4"/>
    <w:rsid w:val="00752E09"/>
    <w:rsid w:val="00762387"/>
    <w:rsid w:val="00774597"/>
    <w:rsid w:val="0077463D"/>
    <w:rsid w:val="007819D6"/>
    <w:rsid w:val="00785A1C"/>
    <w:rsid w:val="00787628"/>
    <w:rsid w:val="0079338E"/>
    <w:rsid w:val="00794918"/>
    <w:rsid w:val="00795972"/>
    <w:rsid w:val="00795B34"/>
    <w:rsid w:val="007962E3"/>
    <w:rsid w:val="0079767D"/>
    <w:rsid w:val="007A4A0C"/>
    <w:rsid w:val="007A5E4C"/>
    <w:rsid w:val="007B335C"/>
    <w:rsid w:val="007B59D6"/>
    <w:rsid w:val="007C0E6D"/>
    <w:rsid w:val="007C2156"/>
    <w:rsid w:val="007C2D82"/>
    <w:rsid w:val="007F0B9E"/>
    <w:rsid w:val="007F275B"/>
    <w:rsid w:val="007F7003"/>
    <w:rsid w:val="00816B77"/>
    <w:rsid w:val="008246E2"/>
    <w:rsid w:val="00825390"/>
    <w:rsid w:val="00827A4F"/>
    <w:rsid w:val="00834759"/>
    <w:rsid w:val="008414D0"/>
    <w:rsid w:val="0084398F"/>
    <w:rsid w:val="00876ADB"/>
    <w:rsid w:val="00880A58"/>
    <w:rsid w:val="008978FC"/>
    <w:rsid w:val="008D7847"/>
    <w:rsid w:val="008E1A42"/>
    <w:rsid w:val="008E4B65"/>
    <w:rsid w:val="008E6FB5"/>
    <w:rsid w:val="008E710D"/>
    <w:rsid w:val="009005D5"/>
    <w:rsid w:val="00904BB3"/>
    <w:rsid w:val="009053E6"/>
    <w:rsid w:val="00911220"/>
    <w:rsid w:val="00911D36"/>
    <w:rsid w:val="00927B1F"/>
    <w:rsid w:val="00930523"/>
    <w:rsid w:val="009363B6"/>
    <w:rsid w:val="00946D0B"/>
    <w:rsid w:val="009544E3"/>
    <w:rsid w:val="009613BF"/>
    <w:rsid w:val="009A0BBC"/>
    <w:rsid w:val="009A1D6C"/>
    <w:rsid w:val="009A349B"/>
    <w:rsid w:val="009A487F"/>
    <w:rsid w:val="009B0749"/>
    <w:rsid w:val="009B10E9"/>
    <w:rsid w:val="009D513C"/>
    <w:rsid w:val="009E1315"/>
    <w:rsid w:val="009E1F16"/>
    <w:rsid w:val="009E5635"/>
    <w:rsid w:val="009E6B38"/>
    <w:rsid w:val="009F0015"/>
    <w:rsid w:val="00A14440"/>
    <w:rsid w:val="00A30A0B"/>
    <w:rsid w:val="00A47A2C"/>
    <w:rsid w:val="00A52FC4"/>
    <w:rsid w:val="00A54479"/>
    <w:rsid w:val="00A82BF3"/>
    <w:rsid w:val="00A847D8"/>
    <w:rsid w:val="00A8698C"/>
    <w:rsid w:val="00A927BB"/>
    <w:rsid w:val="00AC013C"/>
    <w:rsid w:val="00AC373A"/>
    <w:rsid w:val="00AD0972"/>
    <w:rsid w:val="00AD6349"/>
    <w:rsid w:val="00AE0A53"/>
    <w:rsid w:val="00AF793D"/>
    <w:rsid w:val="00B01062"/>
    <w:rsid w:val="00B03152"/>
    <w:rsid w:val="00B04960"/>
    <w:rsid w:val="00B06AC3"/>
    <w:rsid w:val="00B1319A"/>
    <w:rsid w:val="00B1723F"/>
    <w:rsid w:val="00B21205"/>
    <w:rsid w:val="00B224CF"/>
    <w:rsid w:val="00B5565C"/>
    <w:rsid w:val="00B60AA7"/>
    <w:rsid w:val="00B63682"/>
    <w:rsid w:val="00B66E92"/>
    <w:rsid w:val="00B8276C"/>
    <w:rsid w:val="00B8317F"/>
    <w:rsid w:val="00B84C62"/>
    <w:rsid w:val="00B84E5E"/>
    <w:rsid w:val="00BC55A6"/>
    <w:rsid w:val="00BD3FE6"/>
    <w:rsid w:val="00BE05F3"/>
    <w:rsid w:val="00BE1CF2"/>
    <w:rsid w:val="00C071A1"/>
    <w:rsid w:val="00C12DC6"/>
    <w:rsid w:val="00C23F73"/>
    <w:rsid w:val="00C24624"/>
    <w:rsid w:val="00C25E58"/>
    <w:rsid w:val="00C34016"/>
    <w:rsid w:val="00C34727"/>
    <w:rsid w:val="00C421D9"/>
    <w:rsid w:val="00C431D9"/>
    <w:rsid w:val="00C62720"/>
    <w:rsid w:val="00C7244C"/>
    <w:rsid w:val="00C73968"/>
    <w:rsid w:val="00C743F1"/>
    <w:rsid w:val="00C74889"/>
    <w:rsid w:val="00C8383D"/>
    <w:rsid w:val="00CA2AE3"/>
    <w:rsid w:val="00CA4D33"/>
    <w:rsid w:val="00CA6E19"/>
    <w:rsid w:val="00CB0220"/>
    <w:rsid w:val="00CC3F43"/>
    <w:rsid w:val="00CC444F"/>
    <w:rsid w:val="00CE4B22"/>
    <w:rsid w:val="00CF1956"/>
    <w:rsid w:val="00D011B7"/>
    <w:rsid w:val="00D012C7"/>
    <w:rsid w:val="00D01677"/>
    <w:rsid w:val="00D01863"/>
    <w:rsid w:val="00D03088"/>
    <w:rsid w:val="00D10833"/>
    <w:rsid w:val="00D1271A"/>
    <w:rsid w:val="00D2075C"/>
    <w:rsid w:val="00D21A8D"/>
    <w:rsid w:val="00D240FD"/>
    <w:rsid w:val="00D2539F"/>
    <w:rsid w:val="00D26A13"/>
    <w:rsid w:val="00D400FF"/>
    <w:rsid w:val="00D505FD"/>
    <w:rsid w:val="00D63B6B"/>
    <w:rsid w:val="00D666FA"/>
    <w:rsid w:val="00D8334C"/>
    <w:rsid w:val="00DD257E"/>
    <w:rsid w:val="00DD461B"/>
    <w:rsid w:val="00DD7CE7"/>
    <w:rsid w:val="00DD7FD3"/>
    <w:rsid w:val="00DE4688"/>
    <w:rsid w:val="00DE7425"/>
    <w:rsid w:val="00DF2618"/>
    <w:rsid w:val="00DF4E7C"/>
    <w:rsid w:val="00E04020"/>
    <w:rsid w:val="00E0512F"/>
    <w:rsid w:val="00E11B47"/>
    <w:rsid w:val="00E13A62"/>
    <w:rsid w:val="00E25BCB"/>
    <w:rsid w:val="00E3795C"/>
    <w:rsid w:val="00E453CA"/>
    <w:rsid w:val="00E50AAA"/>
    <w:rsid w:val="00E53CC4"/>
    <w:rsid w:val="00E5527F"/>
    <w:rsid w:val="00E6236D"/>
    <w:rsid w:val="00E82EEC"/>
    <w:rsid w:val="00E86500"/>
    <w:rsid w:val="00EA5EB0"/>
    <w:rsid w:val="00EB1E1B"/>
    <w:rsid w:val="00EB3DBB"/>
    <w:rsid w:val="00EC184D"/>
    <w:rsid w:val="00ED6DD3"/>
    <w:rsid w:val="00EE2480"/>
    <w:rsid w:val="00EE5080"/>
    <w:rsid w:val="00EF207C"/>
    <w:rsid w:val="00EF2C71"/>
    <w:rsid w:val="00EF466D"/>
    <w:rsid w:val="00F15F0F"/>
    <w:rsid w:val="00F2172C"/>
    <w:rsid w:val="00F32FD0"/>
    <w:rsid w:val="00F379F8"/>
    <w:rsid w:val="00F64643"/>
    <w:rsid w:val="00F75FC3"/>
    <w:rsid w:val="00F819C3"/>
    <w:rsid w:val="00F85120"/>
    <w:rsid w:val="00F86162"/>
    <w:rsid w:val="00F8624D"/>
    <w:rsid w:val="00F87E93"/>
    <w:rsid w:val="00F94EBE"/>
    <w:rsid w:val="00FA27A9"/>
    <w:rsid w:val="00FB21A3"/>
    <w:rsid w:val="00FB228C"/>
    <w:rsid w:val="00FC5D3A"/>
    <w:rsid w:val="00FD3A8B"/>
    <w:rsid w:val="00FD3FF7"/>
    <w:rsid w:val="00FD6C54"/>
    <w:rsid w:val="00FD7AB4"/>
    <w:rsid w:val="00FE55D1"/>
    <w:rsid w:val="00FE605C"/>
    <w:rsid w:val="00FF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oNotEmbedSmartTags/>
  <w:decimalSymbol w:val=","/>
  <w:listSeparator w:val=";"/>
  <w14:docId w14:val="4E1F7027"/>
  <w15:docId w15:val="{BBE9AD21-60D4-4840-B65F-DF65F0A18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12F"/>
    <w:pPr>
      <w:suppressAutoHyphens/>
    </w:pPr>
    <w:rPr>
      <w:rFonts w:cs="Calibri"/>
      <w:sz w:val="24"/>
      <w:szCs w:val="24"/>
      <w:lang w:eastAsia="ar-SA"/>
    </w:rPr>
  </w:style>
  <w:style w:type="paragraph" w:styleId="1">
    <w:name w:val="heading 1"/>
    <w:aliases w:val="Заголовок 1 Знак Знак,Заголовок 1 Знак Знак Знак"/>
    <w:basedOn w:val="a"/>
    <w:next w:val="a"/>
    <w:qFormat/>
    <w:rsid w:val="004F712F"/>
    <w:pPr>
      <w:keepNext/>
      <w:tabs>
        <w:tab w:val="num" w:pos="432"/>
        <w:tab w:val="left" w:pos="851"/>
        <w:tab w:val="left" w:pos="993"/>
        <w:tab w:val="left" w:pos="2127"/>
      </w:tabs>
      <w:ind w:left="432" w:hanging="432"/>
      <w:jc w:val="both"/>
      <w:outlineLvl w:val="0"/>
    </w:pPr>
    <w:rPr>
      <w:b/>
      <w:bCs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5D3BA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14440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4F712F"/>
    <w:rPr>
      <w:rFonts w:ascii="Courier New" w:hAnsi="Courier New"/>
    </w:rPr>
  </w:style>
  <w:style w:type="character" w:customStyle="1" w:styleId="Absatz-Standardschriftart">
    <w:name w:val="Absatz-Standardschriftart"/>
    <w:rsid w:val="004F712F"/>
  </w:style>
  <w:style w:type="character" w:customStyle="1" w:styleId="WW-Absatz-Standardschriftart">
    <w:name w:val="WW-Absatz-Standardschriftart"/>
    <w:rsid w:val="004F712F"/>
  </w:style>
  <w:style w:type="character" w:customStyle="1" w:styleId="WW-Absatz-Standardschriftart1">
    <w:name w:val="WW-Absatz-Standardschriftart1"/>
    <w:rsid w:val="004F712F"/>
  </w:style>
  <w:style w:type="character" w:customStyle="1" w:styleId="WW8Num4z0">
    <w:name w:val="WW8Num4z0"/>
    <w:rsid w:val="004F712F"/>
    <w:rPr>
      <w:rFonts w:ascii="Times New Roman" w:hAnsi="Times New Roman" w:cs="Times New Roman"/>
    </w:rPr>
  </w:style>
  <w:style w:type="character" w:customStyle="1" w:styleId="WW8Num6z0">
    <w:name w:val="WW8Num6z0"/>
    <w:rsid w:val="004F712F"/>
    <w:rPr>
      <w:rFonts w:ascii="Courier New" w:hAnsi="Courier New"/>
    </w:rPr>
  </w:style>
  <w:style w:type="character" w:customStyle="1" w:styleId="WW8Num6z2">
    <w:name w:val="WW8Num6z2"/>
    <w:rsid w:val="004F712F"/>
    <w:rPr>
      <w:rFonts w:ascii="Wingdings" w:hAnsi="Wingdings"/>
    </w:rPr>
  </w:style>
  <w:style w:type="character" w:customStyle="1" w:styleId="WW8Num6z3">
    <w:name w:val="WW8Num6z3"/>
    <w:rsid w:val="004F712F"/>
    <w:rPr>
      <w:rFonts w:ascii="Symbol" w:hAnsi="Symbol"/>
    </w:rPr>
  </w:style>
  <w:style w:type="character" w:customStyle="1" w:styleId="WW8Num6z4">
    <w:name w:val="WW8Num6z4"/>
    <w:rsid w:val="004F712F"/>
    <w:rPr>
      <w:rFonts w:ascii="Courier New" w:hAnsi="Courier New" w:cs="Courier New"/>
    </w:rPr>
  </w:style>
  <w:style w:type="character" w:customStyle="1" w:styleId="WW8Num7z0">
    <w:name w:val="WW8Num7z0"/>
    <w:rsid w:val="004F712F"/>
    <w:rPr>
      <w:rFonts w:ascii="Courier New" w:hAnsi="Courier New"/>
    </w:rPr>
  </w:style>
  <w:style w:type="character" w:customStyle="1" w:styleId="WW8Num7z2">
    <w:name w:val="WW8Num7z2"/>
    <w:rsid w:val="004F712F"/>
    <w:rPr>
      <w:rFonts w:ascii="Wingdings" w:hAnsi="Wingdings"/>
    </w:rPr>
  </w:style>
  <w:style w:type="character" w:customStyle="1" w:styleId="WW8Num7z3">
    <w:name w:val="WW8Num7z3"/>
    <w:rsid w:val="004F712F"/>
    <w:rPr>
      <w:rFonts w:ascii="Symbol" w:hAnsi="Symbol"/>
    </w:rPr>
  </w:style>
  <w:style w:type="character" w:customStyle="1" w:styleId="WW8Num7z4">
    <w:name w:val="WW8Num7z4"/>
    <w:rsid w:val="004F712F"/>
    <w:rPr>
      <w:rFonts w:ascii="Courier New" w:hAnsi="Courier New" w:cs="Courier New"/>
    </w:rPr>
  </w:style>
  <w:style w:type="character" w:customStyle="1" w:styleId="WW8Num8z0">
    <w:name w:val="WW8Num8z0"/>
    <w:rsid w:val="004F712F"/>
    <w:rPr>
      <w:rFonts w:ascii="Courier New" w:hAnsi="Courier New"/>
    </w:rPr>
  </w:style>
  <w:style w:type="character" w:customStyle="1" w:styleId="WW8Num8z2">
    <w:name w:val="WW8Num8z2"/>
    <w:rsid w:val="004F712F"/>
    <w:rPr>
      <w:rFonts w:ascii="Wingdings" w:hAnsi="Wingdings"/>
    </w:rPr>
  </w:style>
  <w:style w:type="character" w:customStyle="1" w:styleId="WW8Num8z3">
    <w:name w:val="WW8Num8z3"/>
    <w:rsid w:val="004F712F"/>
    <w:rPr>
      <w:rFonts w:ascii="Symbol" w:hAnsi="Symbol"/>
    </w:rPr>
  </w:style>
  <w:style w:type="character" w:customStyle="1" w:styleId="WW8Num8z4">
    <w:name w:val="WW8Num8z4"/>
    <w:rsid w:val="004F712F"/>
    <w:rPr>
      <w:rFonts w:ascii="Courier New" w:hAnsi="Courier New" w:cs="Courier New"/>
    </w:rPr>
  </w:style>
  <w:style w:type="character" w:customStyle="1" w:styleId="WW8Num10z0">
    <w:name w:val="WW8Num10z0"/>
    <w:rsid w:val="004F712F"/>
    <w:rPr>
      <w:sz w:val="16"/>
    </w:rPr>
  </w:style>
  <w:style w:type="character" w:customStyle="1" w:styleId="WW8NumSt9z0">
    <w:name w:val="WW8NumSt9z0"/>
    <w:rsid w:val="004F712F"/>
    <w:rPr>
      <w:rFonts w:ascii="Times New Roman" w:hAnsi="Times New Roman" w:cs="Times New Roman"/>
    </w:rPr>
  </w:style>
  <w:style w:type="character" w:customStyle="1" w:styleId="10">
    <w:name w:val="Основной шрифт абзаца1"/>
    <w:rsid w:val="004F712F"/>
  </w:style>
  <w:style w:type="character" w:customStyle="1" w:styleId="a3">
    <w:name w:val="Верхний колонтитул Знак"/>
    <w:aliases w:val="ВерхКолонтитул Знак"/>
    <w:uiPriority w:val="99"/>
    <w:rsid w:val="004F712F"/>
    <w:rPr>
      <w:rFonts w:ascii="Times New Roman" w:eastAsia="Times New Roman" w:hAnsi="Times New Roman"/>
      <w:sz w:val="24"/>
      <w:szCs w:val="24"/>
    </w:rPr>
  </w:style>
  <w:style w:type="character" w:customStyle="1" w:styleId="a4">
    <w:name w:val="Нижний колонтитул Знак"/>
    <w:uiPriority w:val="99"/>
    <w:rsid w:val="004F712F"/>
    <w:rPr>
      <w:rFonts w:ascii="Times New Roman" w:eastAsia="Times New Roman" w:hAnsi="Times New Roman"/>
      <w:sz w:val="24"/>
      <w:szCs w:val="24"/>
    </w:rPr>
  </w:style>
  <w:style w:type="character" w:customStyle="1" w:styleId="a5">
    <w:name w:val="Текст выноски Знак"/>
    <w:uiPriority w:val="99"/>
    <w:rsid w:val="004F712F"/>
    <w:rPr>
      <w:rFonts w:ascii="Tahoma" w:eastAsia="Times New Roman" w:hAnsi="Tahoma" w:cs="Tahoma"/>
      <w:sz w:val="16"/>
      <w:szCs w:val="16"/>
    </w:rPr>
  </w:style>
  <w:style w:type="character" w:styleId="a6">
    <w:name w:val="Strong"/>
    <w:qFormat/>
    <w:rsid w:val="004F712F"/>
    <w:rPr>
      <w:b/>
      <w:bCs/>
    </w:rPr>
  </w:style>
  <w:style w:type="character" w:customStyle="1" w:styleId="xdtextbox1">
    <w:name w:val="xdtextbox1"/>
    <w:rsid w:val="004F712F"/>
    <w:rPr>
      <w:color w:val="auto"/>
      <w:shd w:val="clear" w:color="auto" w:fill="FFFFFF"/>
    </w:rPr>
  </w:style>
  <w:style w:type="character" w:customStyle="1" w:styleId="11">
    <w:name w:val="Заголовок 1 Знак"/>
    <w:rsid w:val="004F712F"/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customStyle="1" w:styleId="12">
    <w:name w:val="Заголовок1"/>
    <w:basedOn w:val="a"/>
    <w:next w:val="a7"/>
    <w:rsid w:val="004F712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rsid w:val="004F712F"/>
    <w:pPr>
      <w:spacing w:after="120"/>
    </w:pPr>
  </w:style>
  <w:style w:type="paragraph" w:styleId="a8">
    <w:name w:val="List"/>
    <w:basedOn w:val="a7"/>
    <w:rsid w:val="004F712F"/>
    <w:rPr>
      <w:rFonts w:ascii="Arial" w:hAnsi="Arial" w:cs="Tahoma"/>
    </w:rPr>
  </w:style>
  <w:style w:type="paragraph" w:customStyle="1" w:styleId="13">
    <w:name w:val="Название1"/>
    <w:basedOn w:val="a"/>
    <w:rsid w:val="004F712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4">
    <w:name w:val="Указатель1"/>
    <w:basedOn w:val="a"/>
    <w:rsid w:val="004F712F"/>
    <w:pPr>
      <w:suppressLineNumbers/>
    </w:pPr>
    <w:rPr>
      <w:rFonts w:ascii="Arial" w:hAnsi="Arial" w:cs="Tahoma"/>
    </w:rPr>
  </w:style>
  <w:style w:type="paragraph" w:styleId="a9">
    <w:name w:val="List Paragraph"/>
    <w:aliases w:val="Обычный текст,Bullet List,FooterText,numbered"/>
    <w:basedOn w:val="a"/>
    <w:link w:val="aa"/>
    <w:uiPriority w:val="1"/>
    <w:qFormat/>
    <w:rsid w:val="004F712F"/>
    <w:pPr>
      <w:ind w:left="720"/>
    </w:pPr>
  </w:style>
  <w:style w:type="paragraph" w:customStyle="1" w:styleId="ConsPlusNormal">
    <w:name w:val="ConsPlusNormal"/>
    <w:link w:val="ConsPlusNormal0"/>
    <w:rsid w:val="004F712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b">
    <w:name w:val="header"/>
    <w:aliases w:val="ВерхКолонтитул"/>
    <w:basedOn w:val="a"/>
    <w:uiPriority w:val="99"/>
    <w:rsid w:val="004F712F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rsid w:val="004F712F"/>
    <w:pPr>
      <w:tabs>
        <w:tab w:val="center" w:pos="4677"/>
        <w:tab w:val="right" w:pos="9355"/>
      </w:tabs>
    </w:pPr>
  </w:style>
  <w:style w:type="paragraph" w:styleId="ad">
    <w:name w:val="Balloon Text"/>
    <w:basedOn w:val="a"/>
    <w:uiPriority w:val="99"/>
    <w:rsid w:val="004F712F"/>
    <w:rPr>
      <w:rFonts w:ascii="Tahoma" w:hAnsi="Tahoma" w:cs="Tahoma"/>
      <w:sz w:val="16"/>
      <w:szCs w:val="16"/>
    </w:rPr>
  </w:style>
  <w:style w:type="paragraph" w:customStyle="1" w:styleId="bodytext">
    <w:name w:val="bodytext"/>
    <w:basedOn w:val="a"/>
    <w:rsid w:val="004F712F"/>
    <w:pPr>
      <w:spacing w:before="150" w:after="150"/>
    </w:pPr>
    <w:rPr>
      <w:rFonts w:ascii="Tahoma" w:hAnsi="Tahoma" w:cs="Tahoma"/>
      <w:sz w:val="18"/>
      <w:szCs w:val="18"/>
    </w:rPr>
  </w:style>
  <w:style w:type="paragraph" w:customStyle="1" w:styleId="21">
    <w:name w:val="Основной текст с отступом 21"/>
    <w:basedOn w:val="a"/>
    <w:rsid w:val="004F712F"/>
    <w:pPr>
      <w:widowControl w:val="0"/>
      <w:overflowPunct w:val="0"/>
      <w:autoSpaceDE w:val="0"/>
      <w:ind w:left="426" w:hanging="426"/>
      <w:jc w:val="both"/>
      <w:textAlignment w:val="baseline"/>
    </w:pPr>
    <w:rPr>
      <w:sz w:val="26"/>
      <w:szCs w:val="20"/>
    </w:rPr>
  </w:style>
  <w:style w:type="paragraph" w:customStyle="1" w:styleId="ae">
    <w:name w:val="Содержимое таблицы"/>
    <w:basedOn w:val="a"/>
    <w:rsid w:val="004F712F"/>
    <w:pPr>
      <w:suppressLineNumbers/>
    </w:pPr>
  </w:style>
  <w:style w:type="paragraph" w:customStyle="1" w:styleId="af">
    <w:name w:val="Заголовок таблицы"/>
    <w:basedOn w:val="ae"/>
    <w:rsid w:val="004F712F"/>
    <w:pPr>
      <w:jc w:val="center"/>
    </w:pPr>
    <w:rPr>
      <w:b/>
      <w:bCs/>
    </w:rPr>
  </w:style>
  <w:style w:type="paragraph" w:styleId="af0">
    <w:name w:val="Title"/>
    <w:basedOn w:val="a"/>
    <w:next w:val="a"/>
    <w:link w:val="af1"/>
    <w:qFormat/>
    <w:rsid w:val="00927B1F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1">
    <w:name w:val="Заголовок Знак"/>
    <w:link w:val="af0"/>
    <w:rsid w:val="00927B1F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styleId="af2">
    <w:name w:val="Hyperlink"/>
    <w:uiPriority w:val="99"/>
    <w:unhideWhenUsed/>
    <w:rsid w:val="00B84C62"/>
    <w:rPr>
      <w:color w:val="0000FF"/>
      <w:u w:val="single"/>
    </w:rPr>
  </w:style>
  <w:style w:type="character" w:customStyle="1" w:styleId="header-user-name">
    <w:name w:val="header-user-name"/>
    <w:rsid w:val="009E5635"/>
  </w:style>
  <w:style w:type="paragraph" w:customStyle="1" w:styleId="p10">
    <w:name w:val="p10"/>
    <w:basedOn w:val="a"/>
    <w:rsid w:val="00C071A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s3">
    <w:name w:val="s3"/>
    <w:rsid w:val="00C071A1"/>
  </w:style>
  <w:style w:type="paragraph" w:customStyle="1" w:styleId="p11">
    <w:name w:val="p11"/>
    <w:basedOn w:val="a"/>
    <w:rsid w:val="00C071A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styleId="af3">
    <w:name w:val="Table Grid"/>
    <w:basedOn w:val="a1"/>
    <w:uiPriority w:val="59"/>
    <w:rsid w:val="003A0F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A14440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af4">
    <w:name w:val="???????"/>
    <w:rsid w:val="00A14440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Lucida Sans Unicode" w:eastAsia="Lucida Sans Unicode" w:hAnsi="Lucida Sans Unicode"/>
      <w:color w:val="FFFFFF"/>
      <w:sz w:val="48"/>
      <w:szCs w:val="48"/>
    </w:rPr>
  </w:style>
  <w:style w:type="paragraph" w:customStyle="1" w:styleId="15">
    <w:name w:val="Обычный1"/>
    <w:link w:val="Normal"/>
    <w:rsid w:val="00A927BB"/>
    <w:pPr>
      <w:spacing w:before="100" w:after="100"/>
    </w:pPr>
    <w:rPr>
      <w:snapToGrid w:val="0"/>
      <w:sz w:val="24"/>
    </w:rPr>
  </w:style>
  <w:style w:type="character" w:customStyle="1" w:styleId="Normal">
    <w:name w:val="Normal Знак"/>
    <w:link w:val="15"/>
    <w:rsid w:val="00A927BB"/>
    <w:rPr>
      <w:snapToGrid w:val="0"/>
      <w:sz w:val="24"/>
    </w:rPr>
  </w:style>
  <w:style w:type="character" w:customStyle="1" w:styleId="22">
    <w:name w:val="Основной текст (2)"/>
    <w:basedOn w:val="a0"/>
    <w:rsid w:val="00ED6D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4">
    <w:name w:val="Основной текст4"/>
    <w:basedOn w:val="a"/>
    <w:rsid w:val="00ED6DD3"/>
    <w:pPr>
      <w:widowControl w:val="0"/>
      <w:shd w:val="clear" w:color="auto" w:fill="FFFFFF"/>
      <w:suppressAutoHyphens w:val="0"/>
      <w:spacing w:line="0" w:lineRule="atLeast"/>
      <w:ind w:hanging="1760"/>
    </w:pPr>
    <w:rPr>
      <w:rFonts w:cs="Times New Roman"/>
      <w:color w:val="000000"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semiHidden/>
    <w:rsid w:val="005D3BA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paragraph" w:styleId="23">
    <w:name w:val="Body Text Indent 2"/>
    <w:basedOn w:val="a"/>
    <w:link w:val="24"/>
    <w:semiHidden/>
    <w:unhideWhenUsed/>
    <w:rsid w:val="005D3BA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5D3BAD"/>
    <w:rPr>
      <w:rFonts w:cs="Calibri"/>
      <w:sz w:val="24"/>
      <w:szCs w:val="24"/>
      <w:lang w:eastAsia="ar-SA"/>
    </w:rPr>
  </w:style>
  <w:style w:type="paragraph" w:styleId="25">
    <w:name w:val="toc 2"/>
    <w:basedOn w:val="a"/>
    <w:next w:val="a"/>
    <w:autoRedefine/>
    <w:uiPriority w:val="39"/>
    <w:rsid w:val="008E4B65"/>
    <w:pPr>
      <w:ind w:left="240"/>
    </w:pPr>
    <w:rPr>
      <w:smallCaps/>
      <w:szCs w:val="20"/>
    </w:rPr>
  </w:style>
  <w:style w:type="paragraph" w:styleId="af5">
    <w:name w:val="Normal (Web)"/>
    <w:aliases w:val="Обычный (Web)1"/>
    <w:basedOn w:val="a"/>
    <w:uiPriority w:val="99"/>
    <w:rsid w:val="005D3BAD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16">
    <w:name w:val="Стиль таблицы1"/>
    <w:basedOn w:val="af3"/>
    <w:rsid w:val="005D3BAD"/>
    <w:tblPr/>
    <w:tcPr>
      <w:shd w:val="clear" w:color="auto" w:fill="auto"/>
    </w:tcPr>
    <w:tblStylePr w:type="firstRow">
      <w:rPr>
        <w:b/>
        <w:i/>
      </w:rPr>
      <w:tblPr/>
      <w:tcPr>
        <w:shd w:val="clear" w:color="auto" w:fill="CCCCCC"/>
      </w:tcPr>
    </w:tblStylePr>
  </w:style>
  <w:style w:type="character" w:customStyle="1" w:styleId="af6">
    <w:name w:val="Основной текст_"/>
    <w:basedOn w:val="a0"/>
    <w:link w:val="17"/>
    <w:rsid w:val="005D3BAD"/>
    <w:rPr>
      <w:sz w:val="27"/>
      <w:szCs w:val="27"/>
      <w:shd w:val="clear" w:color="auto" w:fill="FFFFFF"/>
    </w:rPr>
  </w:style>
  <w:style w:type="paragraph" w:customStyle="1" w:styleId="17">
    <w:name w:val="Основной текст1"/>
    <w:basedOn w:val="a"/>
    <w:link w:val="af6"/>
    <w:rsid w:val="005D3BAD"/>
    <w:pPr>
      <w:widowControl w:val="0"/>
      <w:shd w:val="clear" w:color="auto" w:fill="FFFFFF"/>
      <w:suppressAutoHyphens w:val="0"/>
      <w:spacing w:line="326" w:lineRule="exact"/>
    </w:pPr>
    <w:rPr>
      <w:rFonts w:cs="Times New Roman"/>
      <w:sz w:val="27"/>
      <w:szCs w:val="27"/>
      <w:lang w:eastAsia="ru-RU"/>
    </w:rPr>
  </w:style>
  <w:style w:type="paragraph" w:customStyle="1" w:styleId="Default">
    <w:name w:val="Default"/>
    <w:qFormat/>
    <w:rsid w:val="005D3B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basedOn w:val="a0"/>
    <w:rsid w:val="005D3BAD"/>
  </w:style>
  <w:style w:type="paragraph" w:customStyle="1" w:styleId="af7">
    <w:name w:val="Содержимое врезки"/>
    <w:basedOn w:val="a7"/>
    <w:rsid w:val="00670D60"/>
    <w:pPr>
      <w:spacing w:after="0"/>
      <w:jc w:val="center"/>
    </w:pPr>
    <w:rPr>
      <w:rFonts w:cs="Times New Roman"/>
      <w:b/>
      <w:sz w:val="22"/>
    </w:rPr>
  </w:style>
  <w:style w:type="paragraph" w:styleId="af8">
    <w:name w:val="Subtitle"/>
    <w:basedOn w:val="a"/>
    <w:next w:val="a"/>
    <w:link w:val="af9"/>
    <w:qFormat/>
    <w:rsid w:val="00B66E9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9">
    <w:name w:val="Подзаголовок Знак"/>
    <w:basedOn w:val="a0"/>
    <w:link w:val="af8"/>
    <w:rsid w:val="00B66E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styleId="18">
    <w:name w:val="toc 1"/>
    <w:basedOn w:val="a"/>
    <w:next w:val="a"/>
    <w:autoRedefine/>
    <w:uiPriority w:val="39"/>
    <w:unhideWhenUsed/>
    <w:rsid w:val="008E4B65"/>
    <w:pPr>
      <w:spacing w:before="120" w:after="120"/>
    </w:pPr>
    <w:rPr>
      <w:b/>
      <w:bCs/>
      <w:caps/>
      <w:szCs w:val="20"/>
    </w:rPr>
  </w:style>
  <w:style w:type="paragraph" w:styleId="31">
    <w:name w:val="toc 3"/>
    <w:basedOn w:val="a"/>
    <w:next w:val="a"/>
    <w:autoRedefine/>
    <w:uiPriority w:val="39"/>
    <w:unhideWhenUsed/>
    <w:rsid w:val="00B66E92"/>
    <w:pPr>
      <w:ind w:left="480"/>
    </w:pPr>
    <w:rPr>
      <w:rFonts w:asciiTheme="minorHAnsi" w:hAnsiTheme="minorHAnsi"/>
      <w:i/>
      <w:iCs/>
      <w:sz w:val="20"/>
      <w:szCs w:val="20"/>
    </w:rPr>
  </w:style>
  <w:style w:type="paragraph" w:customStyle="1" w:styleId="26">
    <w:name w:val="Стиль Заголовок 2"/>
    <w:basedOn w:val="2"/>
    <w:autoRedefine/>
    <w:rsid w:val="009A487F"/>
    <w:pPr>
      <w:spacing w:before="120" w:after="240"/>
      <w:jc w:val="center"/>
    </w:pPr>
    <w:rPr>
      <w:rFonts w:ascii="Times New Roman" w:hAnsi="Times New Roman"/>
      <w:b/>
      <w:color w:val="000000" w:themeColor="text1"/>
      <w:sz w:val="28"/>
      <w:szCs w:val="20"/>
    </w:rPr>
  </w:style>
  <w:style w:type="paragraph" w:customStyle="1" w:styleId="19">
    <w:name w:val="Стиль1"/>
    <w:basedOn w:val="2"/>
    <w:qFormat/>
    <w:rsid w:val="00A30A0B"/>
    <w:pPr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40">
    <w:name w:val="toc 4"/>
    <w:basedOn w:val="a"/>
    <w:next w:val="a"/>
    <w:autoRedefine/>
    <w:unhideWhenUsed/>
    <w:rsid w:val="00A30A0B"/>
    <w:pPr>
      <w:ind w:left="720"/>
    </w:pPr>
    <w:rPr>
      <w:rFonts w:asciiTheme="minorHAnsi" w:hAnsiTheme="minorHAnsi"/>
      <w:sz w:val="18"/>
      <w:szCs w:val="18"/>
    </w:rPr>
  </w:style>
  <w:style w:type="paragraph" w:styleId="5">
    <w:name w:val="toc 5"/>
    <w:basedOn w:val="a"/>
    <w:next w:val="a"/>
    <w:autoRedefine/>
    <w:unhideWhenUsed/>
    <w:rsid w:val="00A30A0B"/>
    <w:pPr>
      <w:ind w:left="960"/>
    </w:pPr>
    <w:rPr>
      <w:rFonts w:asciiTheme="minorHAnsi" w:hAnsiTheme="minorHAnsi"/>
      <w:sz w:val="18"/>
      <w:szCs w:val="18"/>
    </w:rPr>
  </w:style>
  <w:style w:type="paragraph" w:styleId="6">
    <w:name w:val="toc 6"/>
    <w:basedOn w:val="a"/>
    <w:next w:val="a"/>
    <w:autoRedefine/>
    <w:unhideWhenUsed/>
    <w:rsid w:val="00A30A0B"/>
    <w:pPr>
      <w:ind w:left="1200"/>
    </w:pPr>
    <w:rPr>
      <w:rFonts w:asciiTheme="minorHAnsi" w:hAnsiTheme="minorHAnsi"/>
      <w:sz w:val="18"/>
      <w:szCs w:val="18"/>
    </w:rPr>
  </w:style>
  <w:style w:type="paragraph" w:styleId="7">
    <w:name w:val="toc 7"/>
    <w:basedOn w:val="a"/>
    <w:next w:val="a"/>
    <w:autoRedefine/>
    <w:unhideWhenUsed/>
    <w:rsid w:val="00A30A0B"/>
    <w:pPr>
      <w:ind w:left="1440"/>
    </w:pPr>
    <w:rPr>
      <w:rFonts w:asciiTheme="minorHAnsi" w:hAnsiTheme="minorHAnsi"/>
      <w:sz w:val="18"/>
      <w:szCs w:val="18"/>
    </w:rPr>
  </w:style>
  <w:style w:type="paragraph" w:styleId="8">
    <w:name w:val="toc 8"/>
    <w:basedOn w:val="a"/>
    <w:next w:val="a"/>
    <w:autoRedefine/>
    <w:unhideWhenUsed/>
    <w:rsid w:val="00A30A0B"/>
    <w:pPr>
      <w:ind w:left="1680"/>
    </w:pPr>
    <w:rPr>
      <w:rFonts w:asciiTheme="minorHAnsi" w:hAnsiTheme="minorHAnsi"/>
      <w:sz w:val="18"/>
      <w:szCs w:val="18"/>
    </w:rPr>
  </w:style>
  <w:style w:type="paragraph" w:styleId="9">
    <w:name w:val="toc 9"/>
    <w:basedOn w:val="a"/>
    <w:next w:val="a"/>
    <w:autoRedefine/>
    <w:unhideWhenUsed/>
    <w:rsid w:val="00A30A0B"/>
    <w:pPr>
      <w:ind w:left="1920"/>
    </w:pPr>
    <w:rPr>
      <w:rFonts w:asciiTheme="minorHAnsi" w:hAnsiTheme="minorHAnsi"/>
      <w:sz w:val="18"/>
      <w:szCs w:val="18"/>
    </w:rPr>
  </w:style>
  <w:style w:type="paragraph" w:customStyle="1" w:styleId="32">
    <w:name w:val="Обычный3"/>
    <w:rsid w:val="00EF2C71"/>
    <w:pPr>
      <w:widowControl w:val="0"/>
      <w:suppressAutoHyphens/>
      <w:overflowPunct w:val="0"/>
      <w:autoSpaceDE w:val="0"/>
    </w:pPr>
    <w:rPr>
      <w:rFonts w:eastAsia="Arial"/>
      <w:lang w:eastAsia="ar-SA"/>
    </w:rPr>
  </w:style>
  <w:style w:type="paragraph" w:styleId="27">
    <w:name w:val="Body Text 2"/>
    <w:basedOn w:val="a"/>
    <w:link w:val="28"/>
    <w:unhideWhenUsed/>
    <w:rsid w:val="00C25E58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rsid w:val="00C25E58"/>
    <w:rPr>
      <w:rFonts w:cs="Calibri"/>
      <w:sz w:val="24"/>
      <w:szCs w:val="24"/>
      <w:lang w:eastAsia="ar-SA"/>
    </w:rPr>
  </w:style>
  <w:style w:type="paragraph" w:customStyle="1" w:styleId="29">
    <w:name w:val="Красная строка2"/>
    <w:basedOn w:val="a7"/>
    <w:rsid w:val="00C25E58"/>
    <w:pPr>
      <w:widowControl w:val="0"/>
      <w:ind w:firstLine="210"/>
    </w:pPr>
    <w:rPr>
      <w:rFonts w:eastAsia="Lucida Sans Unicode" w:cs="Times New Roman"/>
      <w:kern w:val="1"/>
    </w:rPr>
  </w:style>
  <w:style w:type="paragraph" w:customStyle="1" w:styleId="afa">
    <w:name w:val="Абзац"/>
    <w:basedOn w:val="a"/>
    <w:link w:val="afb"/>
    <w:rsid w:val="009E6B38"/>
    <w:pPr>
      <w:suppressAutoHyphens w:val="0"/>
      <w:spacing w:before="120" w:after="60"/>
      <w:ind w:firstLine="567"/>
      <w:jc w:val="both"/>
    </w:pPr>
    <w:rPr>
      <w:rFonts w:cs="Times New Roman"/>
      <w:lang w:eastAsia="ru-RU"/>
    </w:rPr>
  </w:style>
  <w:style w:type="character" w:customStyle="1" w:styleId="afb">
    <w:name w:val="Абзац Знак"/>
    <w:link w:val="afa"/>
    <w:rsid w:val="009E6B38"/>
    <w:rPr>
      <w:sz w:val="24"/>
      <w:szCs w:val="24"/>
    </w:rPr>
  </w:style>
  <w:style w:type="character" w:customStyle="1" w:styleId="aa">
    <w:name w:val="Абзац списка Знак"/>
    <w:aliases w:val="Обычный текст Знак,Bullet List Знак,FooterText Знак,numbered Знак"/>
    <w:link w:val="a9"/>
    <w:uiPriority w:val="34"/>
    <w:locked/>
    <w:rsid w:val="00C34016"/>
    <w:rPr>
      <w:rFonts w:cs="Calibri"/>
      <w:sz w:val="24"/>
      <w:szCs w:val="24"/>
      <w:lang w:eastAsia="ar-SA"/>
    </w:rPr>
  </w:style>
  <w:style w:type="paragraph" w:styleId="afc">
    <w:name w:val="Plain Text"/>
    <w:basedOn w:val="a"/>
    <w:link w:val="afd"/>
    <w:rsid w:val="00CF1956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CF1956"/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rsid w:val="002926DC"/>
    <w:rPr>
      <w:rFonts w:ascii="Arial" w:hAnsi="Arial" w:cs="Arial"/>
      <w:lang w:eastAsia="ar-SA"/>
    </w:rPr>
  </w:style>
  <w:style w:type="paragraph" w:customStyle="1" w:styleId="afe">
    <w:name w:val="Таблица_название_таблицы"/>
    <w:next w:val="a"/>
    <w:link w:val="aff"/>
    <w:autoRedefine/>
    <w:qFormat/>
    <w:rsid w:val="00027B32"/>
    <w:pPr>
      <w:keepNext/>
      <w:spacing w:before="60" w:after="60"/>
      <w:jc w:val="center"/>
    </w:pPr>
    <w:rPr>
      <w:b/>
      <w:bCs/>
      <w:sz w:val="22"/>
      <w:szCs w:val="22"/>
    </w:rPr>
  </w:style>
  <w:style w:type="character" w:customStyle="1" w:styleId="aff">
    <w:name w:val="Таблица_название_таблицы Знак"/>
    <w:link w:val="afe"/>
    <w:rsid w:val="00027B32"/>
    <w:rPr>
      <w:b/>
      <w:bCs/>
      <w:sz w:val="22"/>
      <w:szCs w:val="22"/>
    </w:rPr>
  </w:style>
  <w:style w:type="paragraph" w:customStyle="1" w:styleId="110">
    <w:name w:val="Табличный_таблица_11"/>
    <w:link w:val="111"/>
    <w:qFormat/>
    <w:rsid w:val="00027B32"/>
    <w:pPr>
      <w:jc w:val="center"/>
    </w:pPr>
    <w:rPr>
      <w:sz w:val="22"/>
      <w:szCs w:val="22"/>
    </w:rPr>
  </w:style>
  <w:style w:type="character" w:customStyle="1" w:styleId="111">
    <w:name w:val="Табличный_таблица_11 Знак"/>
    <w:link w:val="110"/>
    <w:rsid w:val="00027B32"/>
    <w:rPr>
      <w:sz w:val="22"/>
      <w:szCs w:val="22"/>
    </w:rPr>
  </w:style>
  <w:style w:type="paragraph" w:customStyle="1" w:styleId="112">
    <w:name w:val="Табличный_боковик_11"/>
    <w:link w:val="113"/>
    <w:qFormat/>
    <w:rsid w:val="00027B32"/>
    <w:rPr>
      <w:sz w:val="22"/>
      <w:szCs w:val="24"/>
    </w:rPr>
  </w:style>
  <w:style w:type="character" w:customStyle="1" w:styleId="113">
    <w:name w:val="Табличный_боковик_11 Знак"/>
    <w:link w:val="112"/>
    <w:rsid w:val="00027B32"/>
    <w:rPr>
      <w:sz w:val="22"/>
      <w:szCs w:val="24"/>
    </w:rPr>
  </w:style>
  <w:style w:type="paragraph" w:customStyle="1" w:styleId="2612">
    <w:name w:val="Стиль Стиль Заголовок 2 + Перед:  6 пт после: 12 пт"/>
    <w:basedOn w:val="26"/>
    <w:autoRedefine/>
    <w:rsid w:val="009A487F"/>
    <w:rPr>
      <w:rFonts w:eastAsia="Times New Roman" w:cs="Times New Roman"/>
      <w:bCs/>
    </w:rPr>
  </w:style>
  <w:style w:type="paragraph" w:styleId="aff0">
    <w:name w:val="Document Map"/>
    <w:basedOn w:val="a"/>
    <w:link w:val="aff1"/>
    <w:semiHidden/>
    <w:unhideWhenUsed/>
    <w:rsid w:val="00794918"/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semiHidden/>
    <w:rsid w:val="00794918"/>
    <w:rPr>
      <w:rFonts w:ascii="Tahoma" w:hAnsi="Tahoma" w:cs="Tahoma"/>
      <w:sz w:val="16"/>
      <w:szCs w:val="16"/>
      <w:lang w:eastAsia="ar-SA"/>
    </w:rPr>
  </w:style>
  <w:style w:type="paragraph" w:customStyle="1" w:styleId="1a">
    <w:name w:val="Без интервала1"/>
    <w:qFormat/>
    <w:rsid w:val="00794918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8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43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8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5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33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9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5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5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0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0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27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4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image" Target="media/image7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3.tiff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12.png"/><Relationship Id="rId10" Type="http://schemas.openxmlformats.org/officeDocument/2006/relationships/header" Target="header2.xm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tiff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8AB26-E326-4BAD-B180-CC2DA401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5725</Words>
  <Characters>32635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на допуск</vt:lpstr>
    </vt:vector>
  </TitlesOfParts>
  <Company>MoBIL GROUP</Company>
  <LinksUpToDate>false</LinksUpToDate>
  <CharactersWithSpaces>38284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допуск</dc:title>
  <dc:creator>НП "ОборонСтрой"</dc:creator>
  <dc:description>www.obstr.ru</dc:description>
  <cp:lastModifiedBy>User</cp:lastModifiedBy>
  <cp:revision>96</cp:revision>
  <cp:lastPrinted>2019-05-28T12:01:00Z</cp:lastPrinted>
  <dcterms:created xsi:type="dcterms:W3CDTF">2016-09-08T16:11:00Z</dcterms:created>
  <dcterms:modified xsi:type="dcterms:W3CDTF">2021-10-26T09:27:00Z</dcterms:modified>
</cp:coreProperties>
</file>